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2E9" w:rsidRPr="007342E9" w:rsidRDefault="007342E9">
      <w:pPr>
        <w:pStyle w:val="ConsPlusNormal"/>
        <w:jc w:val="right"/>
        <w:outlineLvl w:val="0"/>
        <w:rPr>
          <w:rFonts w:ascii="Times New Roman" w:hAnsi="Times New Roman" w:cs="Times New Roman"/>
          <w:color w:val="000000" w:themeColor="text1"/>
        </w:rPr>
      </w:pPr>
      <w:bookmarkStart w:id="0" w:name="_GoBack"/>
      <w:bookmarkEnd w:id="0"/>
      <w:r w:rsidRPr="007342E9">
        <w:rPr>
          <w:rFonts w:ascii="Times New Roman" w:hAnsi="Times New Roman" w:cs="Times New Roman"/>
          <w:color w:val="000000" w:themeColor="text1"/>
        </w:rPr>
        <w:t>Приложение</w:t>
      </w:r>
    </w:p>
    <w:p w:rsidR="007342E9" w:rsidRPr="007342E9" w:rsidRDefault="007342E9">
      <w:pPr>
        <w:pStyle w:val="ConsPlusNormal"/>
        <w:jc w:val="right"/>
        <w:rPr>
          <w:rFonts w:ascii="Times New Roman" w:hAnsi="Times New Roman" w:cs="Times New Roman"/>
          <w:color w:val="000000" w:themeColor="text1"/>
        </w:rPr>
      </w:pPr>
      <w:r w:rsidRPr="007342E9">
        <w:rPr>
          <w:rFonts w:ascii="Times New Roman" w:hAnsi="Times New Roman" w:cs="Times New Roman"/>
          <w:color w:val="000000" w:themeColor="text1"/>
        </w:rPr>
        <w:t>к приказу ФНС России</w:t>
      </w:r>
    </w:p>
    <w:p w:rsidR="007342E9" w:rsidRPr="007342E9" w:rsidRDefault="007342E9">
      <w:pPr>
        <w:pStyle w:val="ConsPlusNormal"/>
        <w:jc w:val="right"/>
        <w:rPr>
          <w:rFonts w:ascii="Times New Roman" w:hAnsi="Times New Roman" w:cs="Times New Roman"/>
          <w:color w:val="000000" w:themeColor="text1"/>
        </w:rPr>
      </w:pPr>
      <w:r w:rsidRPr="007342E9">
        <w:rPr>
          <w:rFonts w:ascii="Times New Roman" w:hAnsi="Times New Roman" w:cs="Times New Roman"/>
          <w:color w:val="000000" w:themeColor="text1"/>
        </w:rPr>
        <w:t>от 28.07.2017 N ММВ-7-4/585@</w:t>
      </w:r>
    </w:p>
    <w:p w:rsidR="007342E9" w:rsidRPr="007342E9" w:rsidRDefault="007342E9">
      <w:pPr>
        <w:pStyle w:val="ConsPlusNormal"/>
        <w:jc w:val="both"/>
        <w:rPr>
          <w:rFonts w:ascii="Times New Roman" w:hAnsi="Times New Roman" w:cs="Times New Roman"/>
          <w:color w:val="000000" w:themeColor="text1"/>
        </w:rPr>
      </w:pPr>
    </w:p>
    <w:p w:rsidR="007342E9" w:rsidRPr="007342E9" w:rsidRDefault="007342E9">
      <w:pPr>
        <w:pStyle w:val="ConsPlusTitle"/>
        <w:jc w:val="center"/>
        <w:rPr>
          <w:rFonts w:ascii="Times New Roman" w:hAnsi="Times New Roman" w:cs="Times New Roman"/>
          <w:color w:val="000000" w:themeColor="text1"/>
        </w:rPr>
      </w:pPr>
      <w:bookmarkStart w:id="1" w:name="P43"/>
      <w:bookmarkEnd w:id="1"/>
      <w:r w:rsidRPr="007342E9">
        <w:rPr>
          <w:rFonts w:ascii="Times New Roman" w:hAnsi="Times New Roman" w:cs="Times New Roman"/>
          <w:color w:val="000000" w:themeColor="text1"/>
        </w:rPr>
        <w:t>ПОРЯДОК</w:t>
      </w:r>
    </w:p>
    <w:p w:rsidR="007342E9" w:rsidRPr="007342E9" w:rsidRDefault="007342E9">
      <w:pPr>
        <w:pStyle w:val="ConsPlusTitle"/>
        <w:jc w:val="center"/>
        <w:rPr>
          <w:rFonts w:ascii="Times New Roman" w:hAnsi="Times New Roman" w:cs="Times New Roman"/>
          <w:color w:val="000000" w:themeColor="text1"/>
        </w:rPr>
      </w:pPr>
      <w:r w:rsidRPr="007342E9">
        <w:rPr>
          <w:rFonts w:ascii="Times New Roman" w:hAnsi="Times New Roman" w:cs="Times New Roman"/>
          <w:color w:val="000000" w:themeColor="text1"/>
        </w:rPr>
        <w:t>ПРЕДСТАВЛЕНИЯ СВЕДЕНИЙ О ДОХОДАХ, РАСХОДАХ, ОБ ИМУЩЕСТВЕ</w:t>
      </w:r>
    </w:p>
    <w:p w:rsidR="007342E9" w:rsidRPr="007342E9" w:rsidRDefault="007342E9">
      <w:pPr>
        <w:pStyle w:val="ConsPlusTitle"/>
        <w:jc w:val="center"/>
        <w:rPr>
          <w:rFonts w:ascii="Times New Roman" w:hAnsi="Times New Roman" w:cs="Times New Roman"/>
          <w:color w:val="000000" w:themeColor="text1"/>
        </w:rPr>
      </w:pPr>
      <w:r w:rsidRPr="007342E9">
        <w:rPr>
          <w:rFonts w:ascii="Times New Roman" w:hAnsi="Times New Roman" w:cs="Times New Roman"/>
          <w:color w:val="000000" w:themeColor="text1"/>
        </w:rPr>
        <w:t>И ОБЯЗАТЕЛЬСТВАХ ИМУЩЕСТВЕННОГО ХАРАКТЕРА ГРАЖДАНАМИ,</w:t>
      </w:r>
    </w:p>
    <w:p w:rsidR="007342E9" w:rsidRPr="007342E9" w:rsidRDefault="007342E9">
      <w:pPr>
        <w:pStyle w:val="ConsPlusTitle"/>
        <w:jc w:val="center"/>
        <w:rPr>
          <w:rFonts w:ascii="Times New Roman" w:hAnsi="Times New Roman" w:cs="Times New Roman"/>
          <w:color w:val="000000" w:themeColor="text1"/>
        </w:rPr>
      </w:pPr>
      <w:r w:rsidRPr="007342E9">
        <w:rPr>
          <w:rFonts w:ascii="Times New Roman" w:hAnsi="Times New Roman" w:cs="Times New Roman"/>
          <w:color w:val="000000" w:themeColor="text1"/>
        </w:rPr>
        <w:t>ПРЕТЕНДУЮЩИМИ НА НАЗНАЧЕНИЕ НА ДОЛЖНОСТИ, И РАБОТНИКАМИ,</w:t>
      </w:r>
    </w:p>
    <w:p w:rsidR="007342E9" w:rsidRPr="007342E9" w:rsidRDefault="007342E9">
      <w:pPr>
        <w:pStyle w:val="ConsPlusTitle"/>
        <w:jc w:val="center"/>
        <w:rPr>
          <w:rFonts w:ascii="Times New Roman" w:hAnsi="Times New Roman" w:cs="Times New Roman"/>
          <w:color w:val="000000" w:themeColor="text1"/>
        </w:rPr>
      </w:pPr>
      <w:r w:rsidRPr="007342E9">
        <w:rPr>
          <w:rFonts w:ascii="Times New Roman" w:hAnsi="Times New Roman" w:cs="Times New Roman"/>
          <w:color w:val="000000" w:themeColor="text1"/>
        </w:rPr>
        <w:t>ЗАМЕЩАЮЩИМИ ДОЛЖНОСТИ, ВКЛЮЧЕННЫЕ В ПЕРЕЧЕНЬ ДОЛЖНОСТЕЙ</w:t>
      </w:r>
    </w:p>
    <w:p w:rsidR="007342E9" w:rsidRPr="007342E9" w:rsidRDefault="007342E9">
      <w:pPr>
        <w:pStyle w:val="ConsPlusTitle"/>
        <w:jc w:val="center"/>
        <w:rPr>
          <w:rFonts w:ascii="Times New Roman" w:hAnsi="Times New Roman" w:cs="Times New Roman"/>
          <w:color w:val="000000" w:themeColor="text1"/>
        </w:rPr>
      </w:pPr>
      <w:r w:rsidRPr="007342E9">
        <w:rPr>
          <w:rFonts w:ascii="Times New Roman" w:hAnsi="Times New Roman" w:cs="Times New Roman"/>
          <w:color w:val="000000" w:themeColor="text1"/>
        </w:rPr>
        <w:t>В ОРГАНИЗАЦИЯХ, СОЗДАННЫХ ДЛЯ ВЫПОЛНЕНИЯ ЗАДАЧ,</w:t>
      </w:r>
    </w:p>
    <w:p w:rsidR="007342E9" w:rsidRPr="007342E9" w:rsidRDefault="007342E9">
      <w:pPr>
        <w:pStyle w:val="ConsPlusTitle"/>
        <w:jc w:val="center"/>
        <w:rPr>
          <w:rFonts w:ascii="Times New Roman" w:hAnsi="Times New Roman" w:cs="Times New Roman"/>
          <w:color w:val="000000" w:themeColor="text1"/>
        </w:rPr>
      </w:pPr>
      <w:r w:rsidRPr="007342E9">
        <w:rPr>
          <w:rFonts w:ascii="Times New Roman" w:hAnsi="Times New Roman" w:cs="Times New Roman"/>
          <w:color w:val="000000" w:themeColor="text1"/>
        </w:rPr>
        <w:t>ПОСТАВЛЕННЫХ ПЕРЕД ФЕДЕРАЛЬНОЙ НАЛОГОВОЙ СЛУЖБОЙ,</w:t>
      </w:r>
    </w:p>
    <w:p w:rsidR="007342E9" w:rsidRPr="007342E9" w:rsidRDefault="007342E9">
      <w:pPr>
        <w:pStyle w:val="ConsPlusTitle"/>
        <w:jc w:val="center"/>
        <w:rPr>
          <w:rFonts w:ascii="Times New Roman" w:hAnsi="Times New Roman" w:cs="Times New Roman"/>
          <w:color w:val="000000" w:themeColor="text1"/>
        </w:rPr>
      </w:pPr>
      <w:r w:rsidRPr="007342E9">
        <w:rPr>
          <w:rFonts w:ascii="Times New Roman" w:hAnsi="Times New Roman" w:cs="Times New Roman"/>
          <w:color w:val="000000" w:themeColor="text1"/>
        </w:rPr>
        <w:t>ПРИ НАЗНАЧЕНИИ НА КОТОРЫЕ ГРАЖДАНЕ И ПРИ ЗАМЕЩЕНИИ КОТОРЫХ</w:t>
      </w:r>
    </w:p>
    <w:p w:rsidR="007342E9" w:rsidRPr="007342E9" w:rsidRDefault="007342E9">
      <w:pPr>
        <w:pStyle w:val="ConsPlusTitle"/>
        <w:jc w:val="center"/>
        <w:rPr>
          <w:rFonts w:ascii="Times New Roman" w:hAnsi="Times New Roman" w:cs="Times New Roman"/>
          <w:color w:val="000000" w:themeColor="text1"/>
        </w:rPr>
      </w:pPr>
      <w:r w:rsidRPr="007342E9">
        <w:rPr>
          <w:rFonts w:ascii="Times New Roman" w:hAnsi="Times New Roman" w:cs="Times New Roman"/>
          <w:color w:val="000000" w:themeColor="text1"/>
        </w:rPr>
        <w:t>РАБОТНИКИ ОБЯЗАНЫ ПРЕДСТАВЛЯТЬ СВЕДЕНИЯ О СВОИХ ДОХОДАХ,</w:t>
      </w:r>
    </w:p>
    <w:p w:rsidR="007342E9" w:rsidRPr="007342E9" w:rsidRDefault="007342E9">
      <w:pPr>
        <w:pStyle w:val="ConsPlusTitle"/>
        <w:jc w:val="center"/>
        <w:rPr>
          <w:rFonts w:ascii="Times New Roman" w:hAnsi="Times New Roman" w:cs="Times New Roman"/>
          <w:color w:val="000000" w:themeColor="text1"/>
        </w:rPr>
      </w:pPr>
      <w:r w:rsidRPr="007342E9">
        <w:rPr>
          <w:rFonts w:ascii="Times New Roman" w:hAnsi="Times New Roman" w:cs="Times New Roman"/>
          <w:color w:val="000000" w:themeColor="text1"/>
        </w:rPr>
        <w:t>ОБ ИМУЩЕСТВЕ И ОБЯЗАТЕЛЬСТВАХ ИМУЩЕСТВЕННОГО ХАРАКТЕРА,</w:t>
      </w:r>
    </w:p>
    <w:p w:rsidR="007342E9" w:rsidRPr="007342E9" w:rsidRDefault="007342E9">
      <w:pPr>
        <w:pStyle w:val="ConsPlusTitle"/>
        <w:jc w:val="center"/>
        <w:rPr>
          <w:rFonts w:ascii="Times New Roman" w:hAnsi="Times New Roman" w:cs="Times New Roman"/>
          <w:color w:val="000000" w:themeColor="text1"/>
        </w:rPr>
      </w:pPr>
      <w:r w:rsidRPr="007342E9">
        <w:rPr>
          <w:rFonts w:ascii="Times New Roman" w:hAnsi="Times New Roman" w:cs="Times New Roman"/>
          <w:color w:val="000000" w:themeColor="text1"/>
        </w:rPr>
        <w:t>А ТАКЖЕ СВЕДЕНИЯ О ДОХОДАХ, ОБ ИМУЩЕСТВЕ И ОБЯЗАТЕЛЬСТВАХ</w:t>
      </w:r>
    </w:p>
    <w:p w:rsidR="007342E9" w:rsidRPr="007342E9" w:rsidRDefault="007342E9">
      <w:pPr>
        <w:pStyle w:val="ConsPlusTitle"/>
        <w:jc w:val="center"/>
        <w:rPr>
          <w:rFonts w:ascii="Times New Roman" w:hAnsi="Times New Roman" w:cs="Times New Roman"/>
          <w:color w:val="000000" w:themeColor="text1"/>
        </w:rPr>
      </w:pPr>
      <w:r w:rsidRPr="007342E9">
        <w:rPr>
          <w:rFonts w:ascii="Times New Roman" w:hAnsi="Times New Roman" w:cs="Times New Roman"/>
          <w:color w:val="000000" w:themeColor="text1"/>
        </w:rPr>
        <w:t>ИМУЩЕСТВЕННОГО ХАРАКТЕРА СВОИХ СУПРУГИ (СУПРУГА)</w:t>
      </w:r>
    </w:p>
    <w:p w:rsidR="007342E9" w:rsidRPr="007342E9" w:rsidRDefault="007342E9">
      <w:pPr>
        <w:pStyle w:val="ConsPlusTitle"/>
        <w:jc w:val="center"/>
        <w:rPr>
          <w:rFonts w:ascii="Times New Roman" w:hAnsi="Times New Roman" w:cs="Times New Roman"/>
          <w:color w:val="000000" w:themeColor="text1"/>
        </w:rPr>
      </w:pPr>
      <w:r w:rsidRPr="007342E9">
        <w:rPr>
          <w:rFonts w:ascii="Times New Roman" w:hAnsi="Times New Roman" w:cs="Times New Roman"/>
          <w:color w:val="000000" w:themeColor="text1"/>
        </w:rPr>
        <w:t>И НЕСОВЕРШЕННОЛЕТНИХ ДЕТЕЙ</w:t>
      </w:r>
    </w:p>
    <w:p w:rsidR="007342E9" w:rsidRPr="007342E9" w:rsidRDefault="007342E9">
      <w:pPr>
        <w:pStyle w:val="ConsPlusNormal"/>
        <w:jc w:val="both"/>
        <w:rPr>
          <w:rFonts w:ascii="Times New Roman" w:hAnsi="Times New Roman" w:cs="Times New Roman"/>
          <w:color w:val="000000" w:themeColor="text1"/>
        </w:rPr>
      </w:pPr>
    </w:p>
    <w:p w:rsidR="007342E9" w:rsidRPr="007342E9" w:rsidRDefault="007342E9">
      <w:pPr>
        <w:pStyle w:val="ConsPlusNormal"/>
        <w:ind w:firstLine="540"/>
        <w:jc w:val="both"/>
        <w:rPr>
          <w:rFonts w:ascii="Times New Roman" w:hAnsi="Times New Roman" w:cs="Times New Roman"/>
          <w:color w:val="000000" w:themeColor="text1"/>
        </w:rPr>
      </w:pPr>
      <w:r w:rsidRPr="007342E9">
        <w:rPr>
          <w:rFonts w:ascii="Times New Roman" w:hAnsi="Times New Roman" w:cs="Times New Roman"/>
          <w:color w:val="000000" w:themeColor="text1"/>
        </w:rPr>
        <w:t xml:space="preserve">1. Настоящий Порядок устанавливает процедуру представления гражданами, претендующими на назначение на должности, и работниками, замещающими должности, включенные в </w:t>
      </w:r>
      <w:hyperlink r:id="rId4" w:history="1">
        <w:r w:rsidRPr="007342E9">
          <w:rPr>
            <w:rFonts w:ascii="Times New Roman" w:hAnsi="Times New Roman" w:cs="Times New Roman"/>
            <w:color w:val="000000" w:themeColor="text1"/>
          </w:rPr>
          <w:t>Перечень</w:t>
        </w:r>
      </w:hyperlink>
      <w:r w:rsidRPr="007342E9">
        <w:rPr>
          <w:rFonts w:ascii="Times New Roman" w:hAnsi="Times New Roman" w:cs="Times New Roman"/>
          <w:color w:val="000000" w:themeColor="text1"/>
        </w:rPr>
        <w:t xml:space="preserve"> должностей в организациях, созданных для выполнения задач, поставленных перед Федеральной налоговой службой &lt;1&gt;,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ФНС России от 25 января 2017 N ММВ-7-4/33@ (зарегистрирован в Министерстве юстиции Российской Федерации 22 марта 2017 г., регистрационный номер 46076) (далее - Перечень должностей),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а также процедуру представления работниками организаций, созданных для выполнения задач, поставленных перед Федеральной налоговой (далее - организации) службой сведений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о доходах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7342E9" w:rsidRPr="007342E9" w:rsidRDefault="007342E9">
      <w:pPr>
        <w:pStyle w:val="ConsPlusNormal"/>
        <w:spacing w:before="220"/>
        <w:ind w:firstLine="540"/>
        <w:jc w:val="both"/>
        <w:rPr>
          <w:rFonts w:ascii="Times New Roman" w:hAnsi="Times New Roman" w:cs="Times New Roman"/>
          <w:color w:val="000000" w:themeColor="text1"/>
        </w:rPr>
      </w:pPr>
      <w:r w:rsidRPr="007342E9">
        <w:rPr>
          <w:rFonts w:ascii="Times New Roman" w:hAnsi="Times New Roman" w:cs="Times New Roman"/>
          <w:color w:val="000000" w:themeColor="text1"/>
        </w:rPr>
        <w:t>--------------------------------</w:t>
      </w:r>
    </w:p>
    <w:p w:rsidR="007342E9" w:rsidRPr="007342E9" w:rsidRDefault="007342E9">
      <w:pPr>
        <w:pStyle w:val="ConsPlusNormal"/>
        <w:spacing w:before="220"/>
        <w:ind w:firstLine="540"/>
        <w:jc w:val="both"/>
        <w:rPr>
          <w:rFonts w:ascii="Times New Roman" w:hAnsi="Times New Roman" w:cs="Times New Roman"/>
          <w:color w:val="000000" w:themeColor="text1"/>
        </w:rPr>
      </w:pPr>
      <w:r w:rsidRPr="007342E9">
        <w:rPr>
          <w:rFonts w:ascii="Times New Roman" w:hAnsi="Times New Roman" w:cs="Times New Roman"/>
          <w:color w:val="000000" w:themeColor="text1"/>
        </w:rPr>
        <w:t xml:space="preserve">&lt;1&gt; Порядок не распространяется на лиц, поступающих на работу на должность руководителей федеральных государственных учреждений, а также руководителей федеральных государственных учреждений, представляющих сведения о своих доходах, об имуществе и обязательствах имущественного характера, а также своих супруги (супруга) и несовершеннолетних детей в порядке, установленном </w:t>
      </w:r>
      <w:hyperlink r:id="rId5" w:history="1">
        <w:r w:rsidRPr="007342E9">
          <w:rPr>
            <w:rFonts w:ascii="Times New Roman" w:hAnsi="Times New Roman" w:cs="Times New Roman"/>
            <w:color w:val="000000" w:themeColor="text1"/>
          </w:rPr>
          <w:t>постановлением</w:t>
        </w:r>
      </w:hyperlink>
      <w:r w:rsidRPr="007342E9">
        <w:rPr>
          <w:rFonts w:ascii="Times New Roman" w:hAnsi="Times New Roman" w:cs="Times New Roman"/>
          <w:color w:val="000000" w:themeColor="text1"/>
        </w:rPr>
        <w:t xml:space="preserve"> Правительства Российской Федерации от 13 марта 2013 N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(Собрание законодательства Российской Федерации, 2013, N 11, ст. 1134; 2014, N 46, ст. 6361).</w:t>
      </w:r>
    </w:p>
    <w:p w:rsidR="007342E9" w:rsidRPr="007342E9" w:rsidRDefault="007342E9">
      <w:pPr>
        <w:pStyle w:val="ConsPlusNormal"/>
        <w:jc w:val="both"/>
        <w:rPr>
          <w:rFonts w:ascii="Times New Roman" w:hAnsi="Times New Roman" w:cs="Times New Roman"/>
          <w:color w:val="000000" w:themeColor="text1"/>
        </w:rPr>
      </w:pPr>
    </w:p>
    <w:p w:rsidR="007342E9" w:rsidRPr="007342E9" w:rsidRDefault="007342E9">
      <w:pPr>
        <w:pStyle w:val="ConsPlusNormal"/>
        <w:ind w:firstLine="540"/>
        <w:jc w:val="both"/>
        <w:rPr>
          <w:rFonts w:ascii="Times New Roman" w:hAnsi="Times New Roman" w:cs="Times New Roman"/>
          <w:color w:val="000000" w:themeColor="text1"/>
        </w:rPr>
      </w:pPr>
      <w:r w:rsidRPr="007342E9">
        <w:rPr>
          <w:rFonts w:ascii="Times New Roman" w:hAnsi="Times New Roman" w:cs="Times New Roman"/>
          <w:color w:val="000000" w:themeColor="text1"/>
        </w:rPr>
        <w:t>2. В организациях:</w:t>
      </w:r>
    </w:p>
    <w:p w:rsidR="007342E9" w:rsidRPr="007342E9" w:rsidRDefault="007342E9">
      <w:pPr>
        <w:pStyle w:val="ConsPlusNormal"/>
        <w:spacing w:before="220"/>
        <w:ind w:firstLine="540"/>
        <w:jc w:val="both"/>
        <w:rPr>
          <w:rFonts w:ascii="Times New Roman" w:hAnsi="Times New Roman" w:cs="Times New Roman"/>
          <w:color w:val="000000" w:themeColor="text1"/>
        </w:rPr>
      </w:pPr>
      <w:r w:rsidRPr="007342E9">
        <w:rPr>
          <w:rFonts w:ascii="Times New Roman" w:hAnsi="Times New Roman" w:cs="Times New Roman"/>
          <w:color w:val="000000" w:themeColor="text1"/>
        </w:rPr>
        <w:t xml:space="preserve">а) сведения о доходах представляются гражданами, претендующими на замещение должности, включенной в </w:t>
      </w:r>
      <w:hyperlink r:id="rId6" w:history="1">
        <w:r w:rsidRPr="007342E9">
          <w:rPr>
            <w:rFonts w:ascii="Times New Roman" w:hAnsi="Times New Roman" w:cs="Times New Roman"/>
            <w:color w:val="000000" w:themeColor="text1"/>
          </w:rPr>
          <w:t>Перечень</w:t>
        </w:r>
      </w:hyperlink>
      <w:r w:rsidRPr="007342E9">
        <w:rPr>
          <w:rFonts w:ascii="Times New Roman" w:hAnsi="Times New Roman" w:cs="Times New Roman"/>
          <w:color w:val="000000" w:themeColor="text1"/>
        </w:rPr>
        <w:t xml:space="preserve"> должностей (далее - граждане), и работниками, замещавшими </w:t>
      </w:r>
      <w:r w:rsidRPr="007342E9">
        <w:rPr>
          <w:rFonts w:ascii="Times New Roman" w:hAnsi="Times New Roman" w:cs="Times New Roman"/>
          <w:color w:val="000000" w:themeColor="text1"/>
        </w:rPr>
        <w:lastRenderedPageBreak/>
        <w:t xml:space="preserve">по состоянию на 31 декабря отчетного года должности, включенные в </w:t>
      </w:r>
      <w:hyperlink r:id="rId7" w:history="1">
        <w:r w:rsidRPr="007342E9">
          <w:rPr>
            <w:rFonts w:ascii="Times New Roman" w:hAnsi="Times New Roman" w:cs="Times New Roman"/>
            <w:color w:val="000000" w:themeColor="text1"/>
          </w:rPr>
          <w:t>Перечень</w:t>
        </w:r>
      </w:hyperlink>
      <w:r w:rsidRPr="007342E9">
        <w:rPr>
          <w:rFonts w:ascii="Times New Roman" w:hAnsi="Times New Roman" w:cs="Times New Roman"/>
          <w:color w:val="000000" w:themeColor="text1"/>
        </w:rPr>
        <w:t xml:space="preserve"> должностей (далее - работники);</w:t>
      </w:r>
    </w:p>
    <w:p w:rsidR="007342E9" w:rsidRPr="007342E9" w:rsidRDefault="007342E9">
      <w:pPr>
        <w:pStyle w:val="ConsPlusNormal"/>
        <w:spacing w:before="220"/>
        <w:ind w:firstLine="540"/>
        <w:jc w:val="both"/>
        <w:rPr>
          <w:rFonts w:ascii="Times New Roman" w:hAnsi="Times New Roman" w:cs="Times New Roman"/>
          <w:color w:val="000000" w:themeColor="text1"/>
        </w:rPr>
      </w:pPr>
      <w:r w:rsidRPr="007342E9">
        <w:rPr>
          <w:rFonts w:ascii="Times New Roman" w:hAnsi="Times New Roman" w:cs="Times New Roman"/>
          <w:color w:val="000000" w:themeColor="text1"/>
        </w:rPr>
        <w:t>б) сведения о расходах представляют работники, замещающие должности, замещение которых влечет за собой обязанность представлять сведения о доходах.</w:t>
      </w:r>
    </w:p>
    <w:p w:rsidR="007342E9" w:rsidRPr="007342E9" w:rsidRDefault="007342E9">
      <w:pPr>
        <w:pStyle w:val="ConsPlusNormal"/>
        <w:spacing w:before="220"/>
        <w:ind w:firstLine="540"/>
        <w:jc w:val="both"/>
        <w:rPr>
          <w:rFonts w:ascii="Times New Roman" w:hAnsi="Times New Roman" w:cs="Times New Roman"/>
          <w:color w:val="000000" w:themeColor="text1"/>
        </w:rPr>
      </w:pPr>
      <w:r w:rsidRPr="007342E9">
        <w:rPr>
          <w:rFonts w:ascii="Times New Roman" w:hAnsi="Times New Roman" w:cs="Times New Roman"/>
          <w:color w:val="000000" w:themeColor="text1"/>
        </w:rPr>
        <w:t xml:space="preserve">3. Сведения о доходах, сведения о расходах представляются по </w:t>
      </w:r>
      <w:hyperlink r:id="rId8" w:history="1">
        <w:r w:rsidRPr="007342E9">
          <w:rPr>
            <w:rFonts w:ascii="Times New Roman" w:hAnsi="Times New Roman" w:cs="Times New Roman"/>
            <w:color w:val="000000" w:themeColor="text1"/>
          </w:rPr>
          <w:t>форме</w:t>
        </w:r>
      </w:hyperlink>
      <w:r w:rsidRPr="007342E9">
        <w:rPr>
          <w:rFonts w:ascii="Times New Roman" w:hAnsi="Times New Roman" w:cs="Times New Roman"/>
          <w:color w:val="000000" w:themeColor="text1"/>
        </w:rP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(ч. 2), ст. 3520) (далее - справка о доходах).</w:t>
      </w:r>
    </w:p>
    <w:p w:rsidR="007342E9" w:rsidRPr="007342E9" w:rsidRDefault="007342E9">
      <w:pPr>
        <w:pStyle w:val="ConsPlusNormal"/>
        <w:spacing w:before="220"/>
        <w:ind w:firstLine="540"/>
        <w:jc w:val="both"/>
        <w:rPr>
          <w:rFonts w:ascii="Times New Roman" w:hAnsi="Times New Roman" w:cs="Times New Roman"/>
          <w:color w:val="000000" w:themeColor="text1"/>
        </w:rPr>
      </w:pPr>
      <w:r w:rsidRPr="007342E9">
        <w:rPr>
          <w:rFonts w:ascii="Times New Roman" w:hAnsi="Times New Roman" w:cs="Times New Roman"/>
          <w:color w:val="000000" w:themeColor="text1"/>
        </w:rPr>
        <w:t>Заполнение справки о доходах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7342E9" w:rsidRPr="007342E9" w:rsidRDefault="007342E9">
      <w:pPr>
        <w:pStyle w:val="ConsPlusNormal"/>
        <w:spacing w:before="220"/>
        <w:ind w:firstLine="540"/>
        <w:jc w:val="both"/>
        <w:rPr>
          <w:rFonts w:ascii="Times New Roman" w:hAnsi="Times New Roman" w:cs="Times New Roman"/>
          <w:color w:val="000000" w:themeColor="text1"/>
        </w:rPr>
      </w:pPr>
      <w:bookmarkStart w:id="2" w:name="P66"/>
      <w:bookmarkEnd w:id="2"/>
      <w:r w:rsidRPr="007342E9">
        <w:rPr>
          <w:rFonts w:ascii="Times New Roman" w:hAnsi="Times New Roman" w:cs="Times New Roman"/>
          <w:color w:val="000000" w:themeColor="text1"/>
        </w:rPr>
        <w:t>4. Гражданин, при назначении на должность в организацию, представляет:</w:t>
      </w:r>
    </w:p>
    <w:p w:rsidR="007342E9" w:rsidRPr="007342E9" w:rsidRDefault="007342E9">
      <w:pPr>
        <w:pStyle w:val="ConsPlusNormal"/>
        <w:spacing w:before="220"/>
        <w:ind w:firstLine="540"/>
        <w:jc w:val="both"/>
        <w:rPr>
          <w:rFonts w:ascii="Times New Roman" w:hAnsi="Times New Roman" w:cs="Times New Roman"/>
          <w:color w:val="000000" w:themeColor="text1"/>
        </w:rPr>
      </w:pPr>
      <w:r w:rsidRPr="007342E9">
        <w:rPr>
          <w:rFonts w:ascii="Times New Roman" w:hAnsi="Times New Roman" w:cs="Times New Roman"/>
          <w:color w:val="000000" w:themeColor="text1"/>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в организации,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в организации (на отчетную дату);</w:t>
      </w:r>
    </w:p>
    <w:p w:rsidR="007342E9" w:rsidRPr="007342E9" w:rsidRDefault="007342E9">
      <w:pPr>
        <w:pStyle w:val="ConsPlusNormal"/>
        <w:spacing w:before="220"/>
        <w:ind w:firstLine="540"/>
        <w:jc w:val="both"/>
        <w:rPr>
          <w:rFonts w:ascii="Times New Roman" w:hAnsi="Times New Roman" w:cs="Times New Roman"/>
          <w:color w:val="000000" w:themeColor="text1"/>
        </w:rPr>
      </w:pPr>
      <w:r w:rsidRPr="007342E9">
        <w:rPr>
          <w:rFonts w:ascii="Times New Roman" w:hAnsi="Times New Roman" w:cs="Times New Roman"/>
          <w:color w:val="000000" w:themeColor="text1"/>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в организации,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7342E9" w:rsidRPr="007342E9" w:rsidRDefault="007342E9">
      <w:pPr>
        <w:pStyle w:val="ConsPlusNormal"/>
        <w:spacing w:before="220"/>
        <w:ind w:firstLine="540"/>
        <w:jc w:val="both"/>
        <w:rPr>
          <w:rFonts w:ascii="Times New Roman" w:hAnsi="Times New Roman" w:cs="Times New Roman"/>
          <w:color w:val="000000" w:themeColor="text1"/>
        </w:rPr>
      </w:pPr>
      <w:bookmarkStart w:id="3" w:name="P69"/>
      <w:bookmarkEnd w:id="3"/>
      <w:r w:rsidRPr="007342E9">
        <w:rPr>
          <w:rFonts w:ascii="Times New Roman" w:hAnsi="Times New Roman" w:cs="Times New Roman"/>
          <w:color w:val="000000" w:themeColor="text1"/>
        </w:rPr>
        <w:t>5. Гражданин представляет сведения о доходах в кадровое подразделение организации.</w:t>
      </w:r>
    </w:p>
    <w:p w:rsidR="007342E9" w:rsidRPr="007342E9" w:rsidRDefault="007342E9">
      <w:pPr>
        <w:pStyle w:val="ConsPlusNormal"/>
        <w:spacing w:before="220"/>
        <w:ind w:firstLine="540"/>
        <w:jc w:val="both"/>
        <w:rPr>
          <w:rFonts w:ascii="Times New Roman" w:hAnsi="Times New Roman" w:cs="Times New Roman"/>
          <w:color w:val="000000" w:themeColor="text1"/>
        </w:rPr>
      </w:pPr>
      <w:r w:rsidRPr="007342E9">
        <w:rPr>
          <w:rFonts w:ascii="Times New Roman" w:hAnsi="Times New Roman" w:cs="Times New Roman"/>
          <w:color w:val="000000" w:themeColor="text1"/>
        </w:rPr>
        <w:t xml:space="preserve">6. В случае если гражданин или работник, указанные в </w:t>
      </w:r>
      <w:hyperlink w:anchor="P66" w:history="1">
        <w:r w:rsidRPr="007342E9">
          <w:rPr>
            <w:rFonts w:ascii="Times New Roman" w:hAnsi="Times New Roman" w:cs="Times New Roman"/>
            <w:color w:val="000000" w:themeColor="text1"/>
          </w:rPr>
          <w:t>пунктах 4</w:t>
        </w:r>
      </w:hyperlink>
      <w:r w:rsidRPr="007342E9">
        <w:rPr>
          <w:rFonts w:ascii="Times New Roman" w:hAnsi="Times New Roman" w:cs="Times New Roman"/>
          <w:color w:val="000000" w:themeColor="text1"/>
        </w:rPr>
        <w:t xml:space="preserve"> и </w:t>
      </w:r>
      <w:hyperlink w:anchor="P79" w:history="1">
        <w:r w:rsidRPr="007342E9">
          <w:rPr>
            <w:rFonts w:ascii="Times New Roman" w:hAnsi="Times New Roman" w:cs="Times New Roman"/>
            <w:color w:val="000000" w:themeColor="text1"/>
          </w:rPr>
          <w:t>10</w:t>
        </w:r>
      </w:hyperlink>
      <w:r w:rsidRPr="007342E9">
        <w:rPr>
          <w:rFonts w:ascii="Times New Roman" w:hAnsi="Times New Roman" w:cs="Times New Roman"/>
          <w:color w:val="000000" w:themeColor="text1"/>
        </w:rPr>
        <w:t xml:space="preserve"> настоящего Порядка, представившие справки о доходах, не были назначены на должность, включенную в </w:t>
      </w:r>
      <w:hyperlink r:id="rId9" w:history="1">
        <w:r w:rsidRPr="007342E9">
          <w:rPr>
            <w:rFonts w:ascii="Times New Roman" w:hAnsi="Times New Roman" w:cs="Times New Roman"/>
            <w:color w:val="000000" w:themeColor="text1"/>
          </w:rPr>
          <w:t>Перечень</w:t>
        </w:r>
      </w:hyperlink>
      <w:r w:rsidRPr="007342E9">
        <w:rPr>
          <w:rFonts w:ascii="Times New Roman" w:hAnsi="Times New Roman" w:cs="Times New Roman"/>
          <w:color w:val="000000" w:themeColor="text1"/>
        </w:rPr>
        <w:t xml:space="preserve"> должностей, эти справки возвращаются ему по письменному заявлению вместе с другими документами.</w:t>
      </w:r>
    </w:p>
    <w:p w:rsidR="007342E9" w:rsidRPr="007342E9" w:rsidRDefault="007342E9">
      <w:pPr>
        <w:pStyle w:val="ConsPlusNormal"/>
        <w:spacing w:before="220"/>
        <w:ind w:firstLine="540"/>
        <w:jc w:val="both"/>
        <w:rPr>
          <w:rFonts w:ascii="Times New Roman" w:hAnsi="Times New Roman" w:cs="Times New Roman"/>
          <w:color w:val="000000" w:themeColor="text1"/>
        </w:rPr>
      </w:pPr>
      <w:bookmarkStart w:id="4" w:name="P71"/>
      <w:bookmarkEnd w:id="4"/>
      <w:r w:rsidRPr="007342E9">
        <w:rPr>
          <w:rFonts w:ascii="Times New Roman" w:hAnsi="Times New Roman" w:cs="Times New Roman"/>
          <w:color w:val="000000" w:themeColor="text1"/>
        </w:rPr>
        <w:t>7. Работник ежегодно, не позднее 30 апреля года, следующего за отчетным годом, представляет:</w:t>
      </w:r>
    </w:p>
    <w:p w:rsidR="007342E9" w:rsidRPr="007342E9" w:rsidRDefault="007342E9">
      <w:pPr>
        <w:pStyle w:val="ConsPlusNormal"/>
        <w:spacing w:before="220"/>
        <w:ind w:firstLine="540"/>
        <w:jc w:val="both"/>
        <w:rPr>
          <w:rFonts w:ascii="Times New Roman" w:hAnsi="Times New Roman" w:cs="Times New Roman"/>
          <w:color w:val="000000" w:themeColor="text1"/>
        </w:rPr>
      </w:pPr>
      <w:r w:rsidRPr="007342E9">
        <w:rPr>
          <w:rFonts w:ascii="Times New Roman" w:hAnsi="Times New Roman" w:cs="Times New Roman"/>
          <w:color w:val="000000" w:themeColor="text1"/>
        </w:rPr>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342E9" w:rsidRPr="007342E9" w:rsidRDefault="007342E9">
      <w:pPr>
        <w:pStyle w:val="ConsPlusNormal"/>
        <w:spacing w:before="220"/>
        <w:ind w:firstLine="540"/>
        <w:jc w:val="both"/>
        <w:rPr>
          <w:rFonts w:ascii="Times New Roman" w:hAnsi="Times New Roman" w:cs="Times New Roman"/>
          <w:color w:val="000000" w:themeColor="text1"/>
        </w:rPr>
      </w:pPr>
      <w:r w:rsidRPr="007342E9">
        <w:rPr>
          <w:rFonts w:ascii="Times New Roman" w:hAnsi="Times New Roman" w:cs="Times New Roman"/>
          <w:color w:val="000000" w:themeColor="text1"/>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342E9" w:rsidRPr="007342E9" w:rsidRDefault="007342E9">
      <w:pPr>
        <w:pStyle w:val="ConsPlusNormal"/>
        <w:spacing w:before="220"/>
        <w:ind w:firstLine="540"/>
        <w:jc w:val="both"/>
        <w:rPr>
          <w:rFonts w:ascii="Times New Roman" w:hAnsi="Times New Roman" w:cs="Times New Roman"/>
          <w:color w:val="000000" w:themeColor="text1"/>
        </w:rPr>
      </w:pPr>
      <w:r w:rsidRPr="007342E9">
        <w:rPr>
          <w:rFonts w:ascii="Times New Roman" w:hAnsi="Times New Roman" w:cs="Times New Roman"/>
          <w:color w:val="000000" w:themeColor="text1"/>
        </w:rPr>
        <w:t xml:space="preserve">в)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о доходах (отчетный период), если общая сумма таких сделок превышает общий доход </w:t>
      </w:r>
      <w:r w:rsidRPr="007342E9">
        <w:rPr>
          <w:rFonts w:ascii="Times New Roman" w:hAnsi="Times New Roman" w:cs="Times New Roman"/>
          <w:color w:val="000000" w:themeColor="text1"/>
        </w:rPr>
        <w:lastRenderedPageBreak/>
        <w:t>работника и его супруги (супруга) за три последних года, предшествующих отчетному периоду, и об источниках получения средств, за счет которых совершены эти сделки. Сведения о расходах отражаются работниками в соответствующем разделе справки о доходах. Если правовые основания для представления указанных сведений отсутствуют, данный раздел не заполняется.</w:t>
      </w:r>
    </w:p>
    <w:p w:rsidR="007342E9" w:rsidRPr="007342E9" w:rsidRDefault="007342E9">
      <w:pPr>
        <w:pStyle w:val="ConsPlusNormal"/>
        <w:spacing w:before="220"/>
        <w:ind w:firstLine="540"/>
        <w:jc w:val="both"/>
        <w:rPr>
          <w:rFonts w:ascii="Times New Roman" w:hAnsi="Times New Roman" w:cs="Times New Roman"/>
          <w:color w:val="000000" w:themeColor="text1"/>
        </w:rPr>
      </w:pPr>
      <w:r w:rsidRPr="007342E9">
        <w:rPr>
          <w:rFonts w:ascii="Times New Roman" w:hAnsi="Times New Roman" w:cs="Times New Roman"/>
          <w:color w:val="000000" w:themeColor="text1"/>
        </w:rPr>
        <w:t>8. Работник представляет сведения о доходах, а также сведения о расходах в кадровое подразделение организации.</w:t>
      </w:r>
    </w:p>
    <w:p w:rsidR="007342E9" w:rsidRPr="007342E9" w:rsidRDefault="007342E9">
      <w:pPr>
        <w:pStyle w:val="ConsPlusNormal"/>
        <w:spacing w:before="220"/>
        <w:ind w:firstLine="540"/>
        <w:jc w:val="both"/>
        <w:rPr>
          <w:rFonts w:ascii="Times New Roman" w:hAnsi="Times New Roman" w:cs="Times New Roman"/>
          <w:color w:val="000000" w:themeColor="text1"/>
        </w:rPr>
      </w:pPr>
      <w:r w:rsidRPr="007342E9">
        <w:rPr>
          <w:rFonts w:ascii="Times New Roman" w:hAnsi="Times New Roman" w:cs="Times New Roman"/>
          <w:color w:val="000000" w:themeColor="text1"/>
        </w:rPr>
        <w:t>9. В случае если гражданином или работником обнаружено, что в представленных им сведениях о доходах и (или) сведениях о расходах не отражены или не полностью отражены какие-либо сведения, либо имеются ошибки, он вправе представить уточненные сведения.</w:t>
      </w:r>
    </w:p>
    <w:p w:rsidR="007342E9" w:rsidRPr="007342E9" w:rsidRDefault="007342E9">
      <w:pPr>
        <w:pStyle w:val="ConsPlusNormal"/>
        <w:spacing w:before="220"/>
        <w:ind w:firstLine="540"/>
        <w:jc w:val="both"/>
        <w:rPr>
          <w:rFonts w:ascii="Times New Roman" w:hAnsi="Times New Roman" w:cs="Times New Roman"/>
          <w:color w:val="000000" w:themeColor="text1"/>
        </w:rPr>
      </w:pPr>
      <w:bookmarkStart w:id="5" w:name="P77"/>
      <w:bookmarkEnd w:id="5"/>
      <w:r w:rsidRPr="007342E9">
        <w:rPr>
          <w:rFonts w:ascii="Times New Roman" w:hAnsi="Times New Roman" w:cs="Times New Roman"/>
          <w:color w:val="000000" w:themeColor="text1"/>
        </w:rPr>
        <w:t>Гражданин может представить уточненные сведения о доходах в течение одного месяца со дня их представления.</w:t>
      </w:r>
    </w:p>
    <w:p w:rsidR="007342E9" w:rsidRPr="007342E9" w:rsidRDefault="007342E9">
      <w:pPr>
        <w:pStyle w:val="ConsPlusNormal"/>
        <w:spacing w:before="220"/>
        <w:ind w:firstLine="540"/>
        <w:jc w:val="both"/>
        <w:rPr>
          <w:rFonts w:ascii="Times New Roman" w:hAnsi="Times New Roman" w:cs="Times New Roman"/>
          <w:color w:val="000000" w:themeColor="text1"/>
        </w:rPr>
      </w:pPr>
      <w:r w:rsidRPr="007342E9">
        <w:rPr>
          <w:rFonts w:ascii="Times New Roman" w:hAnsi="Times New Roman" w:cs="Times New Roman"/>
          <w:color w:val="000000" w:themeColor="text1"/>
        </w:rPr>
        <w:t xml:space="preserve">Работник может представить уточненные сведения о доходах в течение одного месяца после окончания срока, указанного в </w:t>
      </w:r>
      <w:hyperlink w:anchor="P71" w:history="1">
        <w:r w:rsidRPr="007342E9">
          <w:rPr>
            <w:rFonts w:ascii="Times New Roman" w:hAnsi="Times New Roman" w:cs="Times New Roman"/>
            <w:color w:val="000000" w:themeColor="text1"/>
          </w:rPr>
          <w:t>пункте 7</w:t>
        </w:r>
      </w:hyperlink>
      <w:r w:rsidRPr="007342E9">
        <w:rPr>
          <w:rFonts w:ascii="Times New Roman" w:hAnsi="Times New Roman" w:cs="Times New Roman"/>
          <w:color w:val="000000" w:themeColor="text1"/>
        </w:rPr>
        <w:t xml:space="preserve"> настоящего Порядка.</w:t>
      </w:r>
    </w:p>
    <w:p w:rsidR="007342E9" w:rsidRPr="007342E9" w:rsidRDefault="007342E9">
      <w:pPr>
        <w:pStyle w:val="ConsPlusNormal"/>
        <w:spacing w:before="220"/>
        <w:ind w:firstLine="540"/>
        <w:jc w:val="both"/>
        <w:rPr>
          <w:rFonts w:ascii="Times New Roman" w:hAnsi="Times New Roman" w:cs="Times New Roman"/>
          <w:color w:val="000000" w:themeColor="text1"/>
        </w:rPr>
      </w:pPr>
      <w:bookmarkStart w:id="6" w:name="P79"/>
      <w:bookmarkEnd w:id="6"/>
      <w:r w:rsidRPr="007342E9">
        <w:rPr>
          <w:rFonts w:ascii="Times New Roman" w:hAnsi="Times New Roman" w:cs="Times New Roman"/>
          <w:color w:val="000000" w:themeColor="text1"/>
        </w:rPr>
        <w:t xml:space="preserve">10. Работник организации, замещающий в организации должность, не включенную в </w:t>
      </w:r>
      <w:hyperlink r:id="rId10" w:history="1">
        <w:r w:rsidRPr="007342E9">
          <w:rPr>
            <w:rFonts w:ascii="Times New Roman" w:hAnsi="Times New Roman" w:cs="Times New Roman"/>
            <w:color w:val="000000" w:themeColor="text1"/>
          </w:rPr>
          <w:t>Перечень</w:t>
        </w:r>
      </w:hyperlink>
      <w:r w:rsidRPr="007342E9">
        <w:rPr>
          <w:rFonts w:ascii="Times New Roman" w:hAnsi="Times New Roman" w:cs="Times New Roman"/>
          <w:color w:val="000000" w:themeColor="text1"/>
        </w:rPr>
        <w:t xml:space="preserve"> должностей, и претендующий на замещение должности, включенной в </w:t>
      </w:r>
      <w:hyperlink r:id="rId11" w:history="1">
        <w:r w:rsidRPr="007342E9">
          <w:rPr>
            <w:rFonts w:ascii="Times New Roman" w:hAnsi="Times New Roman" w:cs="Times New Roman"/>
            <w:color w:val="000000" w:themeColor="text1"/>
          </w:rPr>
          <w:t>Перечень</w:t>
        </w:r>
      </w:hyperlink>
      <w:r w:rsidRPr="007342E9">
        <w:rPr>
          <w:rFonts w:ascii="Times New Roman" w:hAnsi="Times New Roman" w:cs="Times New Roman"/>
          <w:color w:val="000000" w:themeColor="text1"/>
        </w:rPr>
        <w:t xml:space="preserve"> должностей, представляет сведения о доходах в соответствии с </w:t>
      </w:r>
      <w:hyperlink w:anchor="P66" w:history="1">
        <w:r w:rsidRPr="007342E9">
          <w:rPr>
            <w:rFonts w:ascii="Times New Roman" w:hAnsi="Times New Roman" w:cs="Times New Roman"/>
            <w:color w:val="000000" w:themeColor="text1"/>
          </w:rPr>
          <w:t>пунктами 4</w:t>
        </w:r>
      </w:hyperlink>
      <w:r w:rsidRPr="007342E9">
        <w:rPr>
          <w:rFonts w:ascii="Times New Roman" w:hAnsi="Times New Roman" w:cs="Times New Roman"/>
          <w:color w:val="000000" w:themeColor="text1"/>
        </w:rPr>
        <w:t xml:space="preserve"> - </w:t>
      </w:r>
      <w:hyperlink w:anchor="P69" w:history="1">
        <w:r w:rsidRPr="007342E9">
          <w:rPr>
            <w:rFonts w:ascii="Times New Roman" w:hAnsi="Times New Roman" w:cs="Times New Roman"/>
            <w:color w:val="000000" w:themeColor="text1"/>
          </w:rPr>
          <w:t>5</w:t>
        </w:r>
      </w:hyperlink>
      <w:r w:rsidRPr="007342E9">
        <w:rPr>
          <w:rFonts w:ascii="Times New Roman" w:hAnsi="Times New Roman" w:cs="Times New Roman"/>
          <w:color w:val="000000" w:themeColor="text1"/>
        </w:rPr>
        <w:t xml:space="preserve"> настоящего Порядка, уточненные сведения - в соответствии с </w:t>
      </w:r>
      <w:hyperlink w:anchor="P77" w:history="1">
        <w:r w:rsidRPr="007342E9">
          <w:rPr>
            <w:rFonts w:ascii="Times New Roman" w:hAnsi="Times New Roman" w:cs="Times New Roman"/>
            <w:color w:val="000000" w:themeColor="text1"/>
          </w:rPr>
          <w:t>абзацем вторым пункта 9</w:t>
        </w:r>
      </w:hyperlink>
      <w:r w:rsidRPr="007342E9">
        <w:rPr>
          <w:rFonts w:ascii="Times New Roman" w:hAnsi="Times New Roman" w:cs="Times New Roman"/>
          <w:color w:val="000000" w:themeColor="text1"/>
        </w:rPr>
        <w:t xml:space="preserve"> настоящего Порядка.</w:t>
      </w:r>
    </w:p>
    <w:p w:rsidR="007342E9" w:rsidRPr="007342E9" w:rsidRDefault="007342E9">
      <w:pPr>
        <w:pStyle w:val="ConsPlusNormal"/>
        <w:spacing w:before="220"/>
        <w:ind w:firstLine="540"/>
        <w:jc w:val="both"/>
        <w:rPr>
          <w:rFonts w:ascii="Times New Roman" w:hAnsi="Times New Roman" w:cs="Times New Roman"/>
          <w:color w:val="000000" w:themeColor="text1"/>
        </w:rPr>
      </w:pPr>
      <w:r w:rsidRPr="007342E9">
        <w:rPr>
          <w:rFonts w:ascii="Times New Roman" w:hAnsi="Times New Roman" w:cs="Times New Roman"/>
          <w:color w:val="000000" w:themeColor="text1"/>
        </w:rPr>
        <w:t>11. В случае непредставления по объективным причинам работником сведений о доходах, сведений о расходах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7342E9" w:rsidRPr="007342E9" w:rsidRDefault="007342E9">
      <w:pPr>
        <w:pStyle w:val="ConsPlusNormal"/>
        <w:spacing w:before="220"/>
        <w:ind w:firstLine="540"/>
        <w:jc w:val="both"/>
        <w:rPr>
          <w:rFonts w:ascii="Times New Roman" w:hAnsi="Times New Roman" w:cs="Times New Roman"/>
          <w:color w:val="000000" w:themeColor="text1"/>
        </w:rPr>
      </w:pPr>
      <w:r w:rsidRPr="007342E9">
        <w:rPr>
          <w:rFonts w:ascii="Times New Roman" w:hAnsi="Times New Roman" w:cs="Times New Roman"/>
          <w:color w:val="000000" w:themeColor="text1"/>
        </w:rPr>
        <w:t>12. Гражданами представляются сведения о доходах, работниками представляются сведения о доходах и сведения о расходах лично либо по почте.</w:t>
      </w:r>
    </w:p>
    <w:p w:rsidR="007342E9" w:rsidRPr="007342E9" w:rsidRDefault="007342E9">
      <w:pPr>
        <w:pStyle w:val="ConsPlusNormal"/>
        <w:spacing w:before="220"/>
        <w:ind w:firstLine="540"/>
        <w:jc w:val="both"/>
        <w:rPr>
          <w:rFonts w:ascii="Times New Roman" w:hAnsi="Times New Roman" w:cs="Times New Roman"/>
          <w:color w:val="000000" w:themeColor="text1"/>
        </w:rPr>
      </w:pPr>
      <w:r w:rsidRPr="007342E9">
        <w:rPr>
          <w:rFonts w:ascii="Times New Roman" w:hAnsi="Times New Roman" w:cs="Times New Roman"/>
          <w:color w:val="000000" w:themeColor="text1"/>
        </w:rPr>
        <w:t>13. Представляемые гражданином и работником в соответствии с настоящим Порядком сведения о доходах, сведения о расходах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7342E9" w:rsidRPr="007342E9" w:rsidRDefault="007342E9">
      <w:pPr>
        <w:pStyle w:val="ConsPlusNormal"/>
        <w:spacing w:before="220"/>
        <w:ind w:firstLine="540"/>
        <w:jc w:val="both"/>
        <w:rPr>
          <w:rFonts w:ascii="Times New Roman" w:hAnsi="Times New Roman" w:cs="Times New Roman"/>
          <w:color w:val="000000" w:themeColor="text1"/>
        </w:rPr>
      </w:pPr>
      <w:r w:rsidRPr="007342E9">
        <w:rPr>
          <w:rFonts w:ascii="Times New Roman" w:hAnsi="Times New Roman" w:cs="Times New Roman"/>
          <w:color w:val="000000" w:themeColor="text1"/>
        </w:rPr>
        <w:t xml:space="preserve">14. Сведения о доходах, представленные гражданином или работником, указанными в </w:t>
      </w:r>
      <w:hyperlink w:anchor="P79" w:history="1">
        <w:r w:rsidRPr="007342E9">
          <w:rPr>
            <w:rFonts w:ascii="Times New Roman" w:hAnsi="Times New Roman" w:cs="Times New Roman"/>
            <w:color w:val="000000" w:themeColor="text1"/>
          </w:rPr>
          <w:t>пункте 10</w:t>
        </w:r>
      </w:hyperlink>
      <w:r w:rsidRPr="007342E9">
        <w:rPr>
          <w:rFonts w:ascii="Times New Roman" w:hAnsi="Times New Roman" w:cs="Times New Roman"/>
          <w:color w:val="000000" w:themeColor="text1"/>
        </w:rPr>
        <w:t xml:space="preserve"> настоящего Порядка, назначенными на должность в организации, а также сведения о доходах и сведения о расходах, представленные работниками, приобщаются к их личному делу.</w:t>
      </w:r>
    </w:p>
    <w:p w:rsidR="007342E9" w:rsidRPr="007342E9" w:rsidRDefault="007342E9">
      <w:pPr>
        <w:pStyle w:val="ConsPlusNormal"/>
        <w:jc w:val="both"/>
        <w:rPr>
          <w:color w:val="000000" w:themeColor="text1"/>
        </w:rPr>
      </w:pPr>
    </w:p>
    <w:p w:rsidR="00E4232B" w:rsidRPr="007342E9" w:rsidRDefault="00E4232B">
      <w:pPr>
        <w:rPr>
          <w:color w:val="000000" w:themeColor="text1"/>
        </w:rPr>
      </w:pPr>
    </w:p>
    <w:sectPr w:rsidR="00E4232B" w:rsidRPr="007342E9" w:rsidSect="007342E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E9"/>
    <w:rsid w:val="007342E9"/>
    <w:rsid w:val="00E4232B"/>
    <w:rsid w:val="00E90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35677-6D75-45C8-9286-D4EB6C07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2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42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42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FD79AAEAE9AD8D176324383D7A29CF72AC6A3022451E764121D677765655BD5E7A83273B120E32X837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9FD79AAEAE9AD8D176324383D7A29CF71AB6A372D4B1E764121D677765655BD5E7A83273B120E37X831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9FD79AAEAE9AD8D176324383D7A29CF71AB6A372D4B1E764121D677765655BD5E7A83273B120E37X831H" TargetMode="External"/><Relationship Id="rId11" Type="http://schemas.openxmlformats.org/officeDocument/2006/relationships/hyperlink" Target="consultantplus://offline/ref=29FD79AAEAE9AD8D176324383D7A29CF71AB6A372D4B1E764121D677765655BD5E7A83273B120E37X831H" TargetMode="External"/><Relationship Id="rId5" Type="http://schemas.openxmlformats.org/officeDocument/2006/relationships/hyperlink" Target="consultantplus://offline/ref=29FD79AAEAE9AD8D176324383D7A29CF72AD6E3D254C1E764121D67776X536H" TargetMode="External"/><Relationship Id="rId10" Type="http://schemas.openxmlformats.org/officeDocument/2006/relationships/hyperlink" Target="consultantplus://offline/ref=29FD79AAEAE9AD8D176324383D7A29CF71AB6A372D4B1E764121D677765655BD5E7A83273B120E37X831H" TargetMode="External"/><Relationship Id="rId4" Type="http://schemas.openxmlformats.org/officeDocument/2006/relationships/hyperlink" Target="consultantplus://offline/ref=29FD79AAEAE9AD8D176324383D7A29CF71AB6A372D4B1E764121D677765655BD5E7A83273B120E37X831H" TargetMode="External"/><Relationship Id="rId9" Type="http://schemas.openxmlformats.org/officeDocument/2006/relationships/hyperlink" Target="consultantplus://offline/ref=29FD79AAEAE9AD8D176324383D7A29CF71AB6A372D4B1E764121D677765655BD5E7A83273B120E37X83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1631</Words>
  <Characters>9300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Устинова Надежда Владимировна</dc:creator>
  <cp:keywords/>
  <dc:description/>
  <cp:lastModifiedBy>Костров Дмитрий Александрович</cp:lastModifiedBy>
  <cp:revision>2</cp:revision>
  <dcterms:created xsi:type="dcterms:W3CDTF">2017-08-29T07:55:00Z</dcterms:created>
  <dcterms:modified xsi:type="dcterms:W3CDTF">2017-08-30T10:44:00Z</dcterms:modified>
</cp:coreProperties>
</file>