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DE" w:rsidRPr="009F29E4" w:rsidRDefault="004C2616" w:rsidP="00011DBB">
      <w:pPr>
        <w:ind w:firstLine="567"/>
        <w:jc w:val="center"/>
        <w:outlineLvl w:val="0"/>
        <w:rPr>
          <w:b/>
        </w:rPr>
      </w:pPr>
      <w:r w:rsidRPr="009F29E4">
        <w:rPr>
          <w:b/>
        </w:rPr>
        <w:t>О</w:t>
      </w:r>
      <w:r w:rsidR="001B7FDE" w:rsidRPr="009F29E4">
        <w:rPr>
          <w:b/>
        </w:rPr>
        <w:t>бъявлени</w:t>
      </w:r>
      <w:r w:rsidRPr="009F29E4">
        <w:rPr>
          <w:b/>
        </w:rPr>
        <w:t>е о приеме документов</w:t>
      </w:r>
      <w:r w:rsidR="001B7FDE" w:rsidRPr="009F29E4">
        <w:rPr>
          <w:b/>
        </w:rPr>
        <w:t xml:space="preserve"> </w:t>
      </w:r>
      <w:r w:rsidRPr="009F29E4">
        <w:rPr>
          <w:b/>
        </w:rPr>
        <w:t>для участия в конкурсе</w:t>
      </w:r>
    </w:p>
    <w:p w:rsidR="001B7FDE" w:rsidRPr="009F29E4" w:rsidRDefault="001B7FDE" w:rsidP="00011DBB">
      <w:pPr>
        <w:ind w:firstLine="567"/>
        <w:jc w:val="center"/>
        <w:rPr>
          <w:b/>
        </w:rPr>
      </w:pPr>
      <w:r w:rsidRPr="009F29E4">
        <w:rPr>
          <w:b/>
        </w:rPr>
        <w:t>на замещение вакантн</w:t>
      </w:r>
      <w:r w:rsidR="004C2616" w:rsidRPr="009F29E4">
        <w:rPr>
          <w:b/>
        </w:rPr>
        <w:t>ых</w:t>
      </w:r>
      <w:r w:rsidRPr="009F29E4">
        <w:rPr>
          <w:b/>
        </w:rPr>
        <w:t xml:space="preserve"> должност</w:t>
      </w:r>
      <w:r w:rsidR="004C2616" w:rsidRPr="009F29E4">
        <w:rPr>
          <w:b/>
        </w:rPr>
        <w:t>ей</w:t>
      </w:r>
      <w:r w:rsidRPr="009F29E4">
        <w:rPr>
          <w:b/>
        </w:rPr>
        <w:t xml:space="preserve"> </w:t>
      </w:r>
      <w:r w:rsidR="00196F7A" w:rsidRPr="009F29E4">
        <w:rPr>
          <w:b/>
        </w:rPr>
        <w:t xml:space="preserve">государственной гражданской службы Российской Федерации </w:t>
      </w:r>
      <w:r w:rsidRPr="009F29E4">
        <w:rPr>
          <w:b/>
        </w:rPr>
        <w:t>в Межрегиональной инспекции Федеральной налоговой службы по крупнейшим налогоплательщикам</w:t>
      </w:r>
      <w:r w:rsidR="009F42D3" w:rsidRPr="009F29E4">
        <w:rPr>
          <w:b/>
        </w:rPr>
        <w:t xml:space="preserve"> № 2</w:t>
      </w:r>
    </w:p>
    <w:p w:rsidR="00D72B95" w:rsidRPr="009F29E4" w:rsidRDefault="00D72B95" w:rsidP="00011DBB">
      <w:pPr>
        <w:ind w:firstLine="567"/>
        <w:jc w:val="center"/>
        <w:rPr>
          <w:b/>
        </w:rPr>
      </w:pPr>
    </w:p>
    <w:p w:rsidR="00D00B0B" w:rsidRPr="009F29E4" w:rsidRDefault="00D00B0B" w:rsidP="00011DBB">
      <w:pPr>
        <w:ind w:firstLine="567"/>
        <w:jc w:val="center"/>
        <w:rPr>
          <w:b/>
        </w:rPr>
      </w:pPr>
    </w:p>
    <w:p w:rsidR="00C678A1" w:rsidRPr="009F29E4" w:rsidRDefault="00DB1AF6" w:rsidP="00C678A1">
      <w:pPr>
        <w:ind w:firstLine="567"/>
        <w:jc w:val="both"/>
      </w:pPr>
      <w:r w:rsidRPr="009F29E4">
        <w:t xml:space="preserve">1. </w:t>
      </w:r>
      <w:proofErr w:type="gramStart"/>
      <w:r w:rsidR="00C678A1" w:rsidRPr="009F29E4">
        <w:t>Межрегиональная инспекция Федеральной налоговой службы по крупнейшим налогоплательщ</w:t>
      </w:r>
      <w:r w:rsidR="009F42D3" w:rsidRPr="009F29E4">
        <w:t>икам № 2</w:t>
      </w:r>
      <w:r w:rsidR="00F4027F" w:rsidRPr="009F29E4">
        <w:t xml:space="preserve"> (далее - Инспекция) (</w:t>
      </w:r>
      <w:r w:rsidR="007742E8" w:rsidRPr="009F29E4">
        <w:t>101000,  г. Москва, Большой Черкасский пер.,    д. 15-17, стр., 1</w:t>
      </w:r>
      <w:r w:rsidR="00C678A1" w:rsidRPr="009F29E4">
        <w:t>) в лице</w:t>
      </w:r>
      <w:r w:rsidR="006936BA" w:rsidRPr="009F29E4">
        <w:t xml:space="preserve"> </w:t>
      </w:r>
      <w:r w:rsidR="00C678A1" w:rsidRPr="009F29E4">
        <w:t xml:space="preserve">начальника Инспекции </w:t>
      </w:r>
      <w:proofErr w:type="spellStart"/>
      <w:r w:rsidR="003E67D6" w:rsidRPr="009F29E4">
        <w:t>Ратникова</w:t>
      </w:r>
      <w:proofErr w:type="spellEnd"/>
      <w:r w:rsidR="003E67D6" w:rsidRPr="009F29E4">
        <w:t xml:space="preserve"> Александра Вадимовича</w:t>
      </w:r>
      <w:r w:rsidR="00C678A1" w:rsidRPr="009F29E4">
        <w:t>, действующе</w:t>
      </w:r>
      <w:r w:rsidR="003E67D6" w:rsidRPr="009F29E4">
        <w:t>го</w:t>
      </w:r>
      <w:r w:rsidR="00C678A1" w:rsidRPr="009F29E4">
        <w:t xml:space="preserve"> на основании положения об Инспекции от </w:t>
      </w:r>
      <w:r w:rsidR="006231EA" w:rsidRPr="009F29E4">
        <w:t>15</w:t>
      </w:r>
      <w:r w:rsidR="00514253" w:rsidRPr="009F29E4">
        <w:t>.0</w:t>
      </w:r>
      <w:r w:rsidR="006231EA" w:rsidRPr="009F29E4">
        <w:t>7.2021</w:t>
      </w:r>
      <w:r w:rsidR="00514253" w:rsidRPr="009F29E4">
        <w:t xml:space="preserve"> г.</w:t>
      </w:r>
      <w:r w:rsidR="00C678A1" w:rsidRPr="009F29E4">
        <w:t>, объявляет о приеме документов для участия в конкурсе на замещение следующих вакантных должностей государственной гражданской службы:</w:t>
      </w:r>
      <w:proofErr w:type="gramEnd"/>
    </w:p>
    <w:p w:rsidR="00C543CC" w:rsidRPr="009F29E4" w:rsidRDefault="00C543CC" w:rsidP="00C678A1">
      <w:pPr>
        <w:ind w:firstLine="567"/>
        <w:jc w:val="both"/>
        <w:rPr>
          <w:color w:val="FF0000"/>
        </w:rPr>
      </w:pPr>
    </w:p>
    <w:tbl>
      <w:tblPr>
        <w:tblpPr w:leftFromText="180" w:rightFromText="180" w:vertAnchor="text" w:horzAnchor="margin" w:tblpXSpec="center" w:tblpY="5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2268"/>
        <w:gridCol w:w="1418"/>
        <w:gridCol w:w="3827"/>
      </w:tblGrid>
      <w:tr w:rsidR="005419F3" w:rsidRPr="009F29E4" w:rsidTr="009F29E4">
        <w:trPr>
          <w:trHeight w:val="41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rPr>
                <w:b/>
              </w:rPr>
            </w:pPr>
            <w:r w:rsidRPr="009F29E4">
              <w:rPr>
                <w:b/>
              </w:rPr>
              <w:t xml:space="preserve">№ </w:t>
            </w:r>
            <w:proofErr w:type="gramStart"/>
            <w:r w:rsidRPr="009F29E4">
              <w:rPr>
                <w:b/>
              </w:rPr>
              <w:t>п</w:t>
            </w:r>
            <w:proofErr w:type="gramEnd"/>
            <w:r w:rsidRPr="009F29E4">
              <w:rPr>
                <w:b/>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443B9">
            <w:pPr>
              <w:tabs>
                <w:tab w:val="left" w:pos="2520"/>
              </w:tabs>
              <w:jc w:val="center"/>
              <w:rPr>
                <w:b/>
              </w:rPr>
            </w:pPr>
            <w:r w:rsidRPr="009F29E4">
              <w:rPr>
                <w:b/>
              </w:rPr>
              <w:t>Наименование отдела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443B9">
            <w:pPr>
              <w:tabs>
                <w:tab w:val="left" w:pos="2520"/>
              </w:tabs>
              <w:jc w:val="center"/>
              <w:rPr>
                <w:b/>
              </w:rPr>
            </w:pPr>
            <w:r w:rsidRPr="009F29E4">
              <w:rPr>
                <w:b/>
              </w:rPr>
              <w:t>Наименование вакантной должности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443B9">
            <w:pPr>
              <w:tabs>
                <w:tab w:val="left" w:pos="2520"/>
              </w:tabs>
              <w:jc w:val="center"/>
              <w:rPr>
                <w:b/>
              </w:rPr>
            </w:pPr>
            <w:r w:rsidRPr="009F29E4">
              <w:rPr>
                <w:b/>
              </w:rPr>
              <w:t>Кол-во вакансий</w:t>
            </w:r>
          </w:p>
        </w:tc>
        <w:tc>
          <w:tcPr>
            <w:tcW w:w="3827" w:type="dxa"/>
            <w:tcBorders>
              <w:top w:val="single" w:sz="4" w:space="0" w:color="auto"/>
              <w:left w:val="single" w:sz="4" w:space="0" w:color="auto"/>
              <w:bottom w:val="single" w:sz="4" w:space="0" w:color="auto"/>
              <w:right w:val="single" w:sz="4" w:space="0" w:color="auto"/>
            </w:tcBorders>
          </w:tcPr>
          <w:p w:rsidR="00675864" w:rsidRPr="009F29E4" w:rsidRDefault="009443B9" w:rsidP="009443B9">
            <w:pPr>
              <w:tabs>
                <w:tab w:val="left" w:pos="2520"/>
              </w:tabs>
              <w:jc w:val="center"/>
              <w:rPr>
                <w:b/>
              </w:rPr>
            </w:pPr>
            <w:r w:rsidRPr="009F29E4">
              <w:rPr>
                <w:b/>
              </w:rPr>
              <w:t>Квалификационные требования</w:t>
            </w:r>
          </w:p>
          <w:p w:rsidR="005419F3" w:rsidRPr="009F29E4" w:rsidRDefault="005419F3" w:rsidP="00675864">
            <w:pPr>
              <w:jc w:val="both"/>
            </w:pPr>
          </w:p>
        </w:tc>
      </w:tr>
      <w:tr w:rsidR="005419F3" w:rsidRPr="009F29E4" w:rsidTr="009F29E4">
        <w:trPr>
          <w:trHeight w:val="855"/>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rPr>
                <w:lang w:val="en-US"/>
              </w:rPr>
            </w:pPr>
            <w:r w:rsidRPr="009F29E4">
              <w:t>1.</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риск - анализа</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Старший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411"/>
            </w:tblGrid>
            <w:tr w:rsidR="009F29E4" w:rsidRPr="009F29E4" w:rsidTr="002C76D4">
              <w:trPr>
                <w:trHeight w:val="225"/>
              </w:trPr>
              <w:tc>
                <w:tcPr>
                  <w:tcW w:w="3411" w:type="dxa"/>
                </w:tcPr>
                <w:p w:rsidR="009F29E4" w:rsidRPr="009F29E4" w:rsidRDefault="009F29E4" w:rsidP="000D7D93">
                  <w:pPr>
                    <w:pStyle w:val="Default"/>
                    <w:framePr w:hSpace="180" w:wrap="around" w:vAnchor="text" w:hAnchor="margin" w:xAlign="center" w:y="51"/>
                  </w:pPr>
                  <w:r w:rsidRPr="009F29E4">
                    <w:t xml:space="preserve">Профессиональное образование; </w:t>
                  </w:r>
                </w:p>
                <w:p w:rsidR="009F29E4" w:rsidRPr="009F29E4" w:rsidRDefault="009F29E4" w:rsidP="000D7D93">
                  <w:pPr>
                    <w:pStyle w:val="Default"/>
                    <w:framePr w:hSpace="180" w:wrap="around" w:vAnchor="text" w:hAnchor="margin" w:xAlign="center" w:y="51"/>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9F29E4" w:rsidRPr="009F29E4" w:rsidRDefault="009F29E4" w:rsidP="000D7D93">
                  <w:pPr>
                    <w:pStyle w:val="Default"/>
                    <w:framePr w:hSpace="180" w:wrap="around" w:vAnchor="text" w:hAnchor="margin" w:xAlign="center" w:y="51"/>
                  </w:pPr>
                  <w:r w:rsidRPr="009F29E4">
                    <w:t xml:space="preserve">должности гражданской службы (см. должностной регламент) </w:t>
                  </w:r>
                </w:p>
              </w:tc>
            </w:tr>
          </w:tbl>
          <w:p w:rsidR="005419F3" w:rsidRPr="002D62FE" w:rsidRDefault="005419F3" w:rsidP="00675864"/>
        </w:tc>
      </w:tr>
      <w:tr w:rsidR="005419F3" w:rsidRPr="009F29E4" w:rsidTr="009F29E4">
        <w:trPr>
          <w:trHeight w:val="854"/>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2.</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отраслевого контроля №2</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Старший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9F29E4">
            <w:pPr>
              <w:pStyle w:val="Default"/>
            </w:pPr>
            <w:r w:rsidRPr="009F29E4">
              <w:t>Профессиональное образование;</w:t>
            </w:r>
          </w:p>
          <w:p w:rsidR="00675864" w:rsidRPr="009F29E4" w:rsidRDefault="00675864" w:rsidP="009F29E4">
            <w:pPr>
              <w:pStyle w:val="Default"/>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w:t>
            </w:r>
          </w:p>
          <w:p w:rsidR="00675864" w:rsidRPr="009F29E4" w:rsidRDefault="00675864" w:rsidP="009F29E4">
            <w:pPr>
              <w:pStyle w:val="Default"/>
            </w:pPr>
            <w:r w:rsidRPr="009F29E4">
              <w:t>должности гражданской службы (см. должностной регламент)</w:t>
            </w:r>
          </w:p>
          <w:p w:rsidR="005419F3" w:rsidRPr="009F29E4" w:rsidRDefault="005419F3" w:rsidP="009F29E4">
            <w:pPr>
              <w:tabs>
                <w:tab w:val="left" w:pos="2520"/>
              </w:tabs>
            </w:pPr>
          </w:p>
        </w:tc>
      </w:tr>
      <w:tr w:rsidR="005419F3" w:rsidRPr="009F29E4" w:rsidTr="009F29E4">
        <w:trPr>
          <w:trHeight w:val="2400"/>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lastRenderedPageBreak/>
              <w:t>3.</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камеральных проверок</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Главный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9F29E4" w:rsidRPr="009F29E4" w:rsidRDefault="009F29E4" w:rsidP="009F29E4">
            <w:pPr>
              <w:pStyle w:val="Default"/>
            </w:pPr>
            <w:r w:rsidRPr="009F29E4">
              <w:t xml:space="preserve">Высшее образование; </w:t>
            </w:r>
          </w:p>
          <w:p w:rsidR="00675864" w:rsidRPr="009F29E4" w:rsidRDefault="009F29E4" w:rsidP="009F29E4">
            <w:pPr>
              <w:pStyle w:val="Default"/>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bl>
            <w:tblPr>
              <w:tblW w:w="0" w:type="auto"/>
              <w:tblBorders>
                <w:top w:val="nil"/>
                <w:left w:val="nil"/>
                <w:bottom w:val="nil"/>
                <w:right w:val="nil"/>
              </w:tblBorders>
              <w:tblLayout w:type="fixed"/>
              <w:tblLook w:val="0000" w:firstRow="0" w:lastRow="0" w:firstColumn="0" w:lastColumn="0" w:noHBand="0" w:noVBand="0"/>
            </w:tblPr>
            <w:tblGrid>
              <w:gridCol w:w="3411"/>
            </w:tblGrid>
            <w:tr w:rsidR="00675864" w:rsidRPr="009F29E4">
              <w:trPr>
                <w:trHeight w:val="1765"/>
              </w:trPr>
              <w:tc>
                <w:tcPr>
                  <w:tcW w:w="3411" w:type="dxa"/>
                </w:tcPr>
                <w:p w:rsidR="00675864" w:rsidRPr="002D62FE" w:rsidRDefault="00675864" w:rsidP="000D7D93">
                  <w:pPr>
                    <w:pStyle w:val="Default"/>
                    <w:framePr w:hSpace="180" w:wrap="around" w:vAnchor="text" w:hAnchor="margin" w:xAlign="center" w:y="51"/>
                  </w:pPr>
                </w:p>
              </w:tc>
            </w:tr>
          </w:tbl>
          <w:p w:rsidR="005419F3" w:rsidRPr="009F29E4" w:rsidRDefault="005419F3" w:rsidP="00675864">
            <w:pPr>
              <w:tabs>
                <w:tab w:val="left" w:pos="2520"/>
              </w:tabs>
            </w:pPr>
          </w:p>
        </w:tc>
      </w:tr>
      <w:tr w:rsidR="005419F3" w:rsidRPr="009F29E4" w:rsidTr="009F29E4">
        <w:trPr>
          <w:trHeight w:val="978"/>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4.</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налогового мониторинга № 2</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Главный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978"/>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5.</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налогового мониторинга № 3</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Главный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978"/>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6.</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налогового мониторинга № 4</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Главный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w:t>
            </w:r>
            <w:r w:rsidRPr="009F29E4">
              <w:lastRenderedPageBreak/>
              <w:t>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1006"/>
        </w:trPr>
        <w:tc>
          <w:tcPr>
            <w:tcW w:w="675"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lastRenderedPageBreak/>
              <w:t>7.</w:t>
            </w:r>
          </w:p>
        </w:tc>
        <w:tc>
          <w:tcPr>
            <w:tcW w:w="2977"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налогового мониторинга № 5</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Старший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Профессиональное образование; </w:t>
            </w:r>
          </w:p>
          <w:p w:rsidR="00675864" w:rsidRPr="009F29E4" w:rsidRDefault="00675864" w:rsidP="00675864">
            <w:pPr>
              <w:pStyle w:val="Default"/>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675864" w:rsidRPr="009F29E4" w:rsidRDefault="00675864" w:rsidP="00675864">
            <w:pPr>
              <w:pStyle w:val="Default"/>
            </w:pPr>
            <w:r w:rsidRPr="009F29E4">
              <w:t xml:space="preserve">должности гражданской службы (см. должностной регламент) </w:t>
            </w:r>
          </w:p>
          <w:p w:rsidR="005419F3" w:rsidRPr="009F29E4" w:rsidRDefault="005419F3" w:rsidP="00675864">
            <w:pPr>
              <w:tabs>
                <w:tab w:val="left" w:pos="2520"/>
              </w:tabs>
            </w:pPr>
          </w:p>
        </w:tc>
      </w:tr>
      <w:tr w:rsidR="005419F3" w:rsidRPr="009F29E4" w:rsidTr="009F29E4">
        <w:trPr>
          <w:trHeight w:val="621"/>
        </w:trPr>
        <w:tc>
          <w:tcPr>
            <w:tcW w:w="675" w:type="dxa"/>
            <w:vMerge w:val="restart"/>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8.</w:t>
            </w:r>
          </w:p>
        </w:tc>
        <w:tc>
          <w:tcPr>
            <w:tcW w:w="2977" w:type="dxa"/>
            <w:vMerge w:val="restart"/>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налогового мониторинга № 7</w:t>
            </w: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Старший 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Профессиональное образование; </w:t>
            </w:r>
          </w:p>
          <w:p w:rsidR="00675864" w:rsidRPr="009F29E4" w:rsidRDefault="00675864" w:rsidP="00675864">
            <w:pPr>
              <w:pStyle w:val="Default"/>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w:t>
            </w:r>
          </w:p>
          <w:p w:rsidR="00675864" w:rsidRPr="009F29E4" w:rsidRDefault="00675864" w:rsidP="00675864">
            <w:pPr>
              <w:pStyle w:val="Default"/>
            </w:pPr>
            <w:r w:rsidRPr="009F29E4">
              <w:t xml:space="preserve">должности гражданской службы (см. должностной регламент) </w:t>
            </w:r>
          </w:p>
          <w:p w:rsidR="005419F3" w:rsidRPr="009F29E4" w:rsidRDefault="005419F3" w:rsidP="00675864">
            <w:pPr>
              <w:tabs>
                <w:tab w:val="left" w:pos="2520"/>
              </w:tabs>
            </w:pPr>
          </w:p>
        </w:tc>
      </w:tr>
      <w:tr w:rsidR="005419F3" w:rsidRPr="009F29E4" w:rsidTr="009F29E4">
        <w:trPr>
          <w:trHeight w:val="660"/>
        </w:trPr>
        <w:tc>
          <w:tcPr>
            <w:tcW w:w="675"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977"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26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Государственный налоговый инспектор</w:t>
            </w:r>
          </w:p>
        </w:tc>
        <w:tc>
          <w:tcPr>
            <w:tcW w:w="1418" w:type="dxa"/>
            <w:tcBorders>
              <w:top w:val="single" w:sz="4" w:space="0" w:color="auto"/>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top w:val="single" w:sz="4" w:space="0" w:color="auto"/>
              <w:left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720"/>
        </w:trPr>
        <w:tc>
          <w:tcPr>
            <w:tcW w:w="675"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 xml:space="preserve">9. </w:t>
            </w:r>
          </w:p>
        </w:tc>
        <w:tc>
          <w:tcPr>
            <w:tcW w:w="2977"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 xml:space="preserve">Отдел выездных проверок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 xml:space="preserve">Главный государственный налоговый инспектор </w:t>
            </w: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w:t>
            </w:r>
            <w:r w:rsidRPr="009F29E4">
              <w:lastRenderedPageBreak/>
              <w:t>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240"/>
        </w:trPr>
        <w:tc>
          <w:tcPr>
            <w:tcW w:w="675"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977"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Главный государственный налоговый инспектор</w:t>
            </w: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322"/>
        </w:trPr>
        <w:tc>
          <w:tcPr>
            <w:tcW w:w="675"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10.</w:t>
            </w:r>
          </w:p>
        </w:tc>
        <w:tc>
          <w:tcPr>
            <w:tcW w:w="2977"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Правовой отдел</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0D7D93">
            <w:pPr>
              <w:tabs>
                <w:tab w:val="left" w:pos="2520"/>
              </w:tabs>
              <w:jc w:val="center"/>
            </w:pPr>
            <w:r w:rsidRPr="009F29E4">
              <w:t>Главный специалист – эксперт</w:t>
            </w:r>
          </w:p>
          <w:p w:rsidR="005419F3" w:rsidRPr="009F29E4" w:rsidRDefault="005419F3" w:rsidP="009F42D3">
            <w:pPr>
              <w:tabs>
                <w:tab w:val="left" w:pos="2520"/>
              </w:tabs>
            </w:pPr>
          </w:p>
        </w:tc>
        <w:tc>
          <w:tcPr>
            <w:tcW w:w="1418" w:type="dxa"/>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321"/>
        </w:trPr>
        <w:tc>
          <w:tcPr>
            <w:tcW w:w="675"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977"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Консультант</w:t>
            </w:r>
          </w:p>
          <w:p w:rsidR="005419F3" w:rsidRPr="009F29E4" w:rsidRDefault="005419F3" w:rsidP="009F42D3">
            <w:pPr>
              <w:tabs>
                <w:tab w:val="left" w:pos="2520"/>
              </w:tabs>
            </w:pP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321"/>
        </w:trPr>
        <w:tc>
          <w:tcPr>
            <w:tcW w:w="675" w:type="dxa"/>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11.</w:t>
            </w:r>
          </w:p>
        </w:tc>
        <w:tc>
          <w:tcPr>
            <w:tcW w:w="2977" w:type="dxa"/>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обеспечения процедур банкротства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Государственный налоговый инспектор</w:t>
            </w: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 xml:space="preserve">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w:t>
            </w:r>
            <w:r w:rsidRPr="009F29E4">
              <w:lastRenderedPageBreak/>
              <w:t>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163"/>
        </w:trPr>
        <w:tc>
          <w:tcPr>
            <w:tcW w:w="675" w:type="dxa"/>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lastRenderedPageBreak/>
              <w:t>12.</w:t>
            </w:r>
          </w:p>
        </w:tc>
        <w:tc>
          <w:tcPr>
            <w:tcW w:w="2977" w:type="dxa"/>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кадров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Консультант</w:t>
            </w: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261"/>
        </w:trPr>
        <w:tc>
          <w:tcPr>
            <w:tcW w:w="675"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13.</w:t>
            </w:r>
          </w:p>
        </w:tc>
        <w:tc>
          <w:tcPr>
            <w:tcW w:w="2977" w:type="dxa"/>
            <w:vMerge w:val="restart"/>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Отдел профилактики коррупционных и иных правонарушений и безопасности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0D7D93">
            <w:pPr>
              <w:tabs>
                <w:tab w:val="left" w:pos="2520"/>
              </w:tabs>
              <w:jc w:val="center"/>
            </w:pPr>
            <w:bookmarkStart w:id="0" w:name="_GoBack"/>
            <w:r w:rsidRPr="009F29E4">
              <w:t>Главный специалист – эксперт</w:t>
            </w:r>
          </w:p>
          <w:bookmarkEnd w:id="0"/>
          <w:p w:rsidR="005419F3" w:rsidRPr="009F29E4" w:rsidRDefault="005419F3" w:rsidP="009F42D3">
            <w:pPr>
              <w:tabs>
                <w:tab w:val="left" w:pos="2520"/>
              </w:tabs>
              <w:jc w:val="center"/>
            </w:pP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r w:rsidR="005419F3" w:rsidRPr="009F29E4" w:rsidTr="009F29E4">
        <w:trPr>
          <w:trHeight w:val="690"/>
        </w:trPr>
        <w:tc>
          <w:tcPr>
            <w:tcW w:w="675"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977" w:type="dxa"/>
            <w:vMerge/>
            <w:tcBorders>
              <w:left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Консультант</w:t>
            </w:r>
          </w:p>
        </w:tc>
        <w:tc>
          <w:tcPr>
            <w:tcW w:w="1418" w:type="dxa"/>
            <w:tcBorders>
              <w:left w:val="single" w:sz="4" w:space="0" w:color="auto"/>
              <w:bottom w:val="single" w:sz="4" w:space="0" w:color="auto"/>
              <w:right w:val="single" w:sz="4" w:space="0" w:color="auto"/>
            </w:tcBorders>
            <w:shd w:val="clear" w:color="auto" w:fill="auto"/>
            <w:vAlign w:val="center"/>
          </w:tcPr>
          <w:p w:rsidR="005419F3" w:rsidRPr="009F29E4" w:rsidRDefault="005419F3" w:rsidP="009F42D3">
            <w:pPr>
              <w:tabs>
                <w:tab w:val="left" w:pos="2520"/>
              </w:tabs>
              <w:jc w:val="center"/>
            </w:pPr>
            <w:r w:rsidRPr="009F29E4">
              <w:t>1</w:t>
            </w:r>
          </w:p>
        </w:tc>
        <w:tc>
          <w:tcPr>
            <w:tcW w:w="3827" w:type="dxa"/>
            <w:tcBorders>
              <w:left w:val="single" w:sz="4" w:space="0" w:color="auto"/>
              <w:bottom w:val="single" w:sz="4" w:space="0" w:color="auto"/>
              <w:right w:val="single" w:sz="4" w:space="0" w:color="auto"/>
            </w:tcBorders>
          </w:tcPr>
          <w:p w:rsidR="00675864" w:rsidRPr="009F29E4" w:rsidRDefault="00675864" w:rsidP="00675864">
            <w:pPr>
              <w:pStyle w:val="Default"/>
            </w:pPr>
            <w:r w:rsidRPr="009F29E4">
              <w:t xml:space="preserve">Высшее образование; </w:t>
            </w:r>
          </w:p>
          <w:p w:rsidR="005419F3" w:rsidRPr="009F29E4" w:rsidRDefault="00675864" w:rsidP="00675864">
            <w:pPr>
              <w:tabs>
                <w:tab w:val="left" w:pos="2520"/>
              </w:tabs>
            </w:pPr>
            <w:r w:rsidRPr="009F29E4">
              <w:t>квалификационные требования к стажу государственной гражданской службы или стажу работы по специальности не предъявляются; соответствие квалификационным требованиям к специальности, направлению подготовки, знаниям и умениям, которые необходимы для замещения должности гражданской службы (см. должностной регламент)</w:t>
            </w:r>
          </w:p>
        </w:tc>
      </w:tr>
    </w:tbl>
    <w:p w:rsidR="00D00B0B" w:rsidRPr="009F29E4" w:rsidRDefault="00D00B0B" w:rsidP="00011DBB">
      <w:pPr>
        <w:ind w:firstLine="567"/>
        <w:jc w:val="both"/>
      </w:pPr>
    </w:p>
    <w:p w:rsidR="00D70D2E" w:rsidRPr="009F29E4" w:rsidRDefault="00D70D2E" w:rsidP="00D70D2E">
      <w:pPr>
        <w:pStyle w:val="Default"/>
        <w:ind w:firstLine="708"/>
        <w:jc w:val="both"/>
      </w:pPr>
      <w:r w:rsidRPr="009F29E4">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w:t>
      </w:r>
      <w:r w:rsidR="009443B9" w:rsidRPr="009F29E4">
        <w:t xml:space="preserve">ащих размещен на сайте Минтруда </w:t>
      </w:r>
      <w:r w:rsidRPr="009F29E4">
        <w:t xml:space="preserve">(http://www.rosmintrud.ru/ministry/programms/gossluzhba/16/1). </w:t>
      </w:r>
    </w:p>
    <w:p w:rsidR="00D70D2E" w:rsidRPr="009F29E4" w:rsidRDefault="00D70D2E" w:rsidP="00D70D2E">
      <w:pPr>
        <w:pStyle w:val="Default"/>
        <w:ind w:firstLine="708"/>
        <w:jc w:val="both"/>
      </w:pPr>
      <w:r w:rsidRPr="009F29E4">
        <w:t xml:space="preserve">Информация об условиях прохождения гражданской службы размещена на сайте Федеральной налоговой службы в разделе </w:t>
      </w:r>
      <w:r w:rsidRPr="009F29E4">
        <w:rPr>
          <w:b/>
          <w:bCs/>
        </w:rPr>
        <w:t>Государственная гражданская служба</w:t>
      </w:r>
      <w:r w:rsidRPr="009F29E4">
        <w:t xml:space="preserve">. </w:t>
      </w:r>
    </w:p>
    <w:p w:rsidR="00D70D2E" w:rsidRPr="009F29E4" w:rsidRDefault="00D70D2E" w:rsidP="00D70D2E">
      <w:pPr>
        <w:pStyle w:val="Default"/>
        <w:ind w:firstLine="708"/>
        <w:jc w:val="both"/>
      </w:pPr>
      <w:proofErr w:type="gramStart"/>
      <w:r w:rsidRPr="009F29E4">
        <w:lastRenderedPageBreak/>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w:t>
      </w:r>
      <w:r w:rsidRPr="009F29E4">
        <w:rPr>
          <w:color w:val="auto"/>
        </w:rPr>
        <w:t>гражданской службы, установленным в соответствии с законодательством Российской Федерации о государственной гражданской службе.</w:t>
      </w:r>
      <w:proofErr w:type="gramEnd"/>
    </w:p>
    <w:p w:rsidR="00D70D2E" w:rsidRPr="009F29E4" w:rsidRDefault="00D70D2E" w:rsidP="00D70D2E">
      <w:pPr>
        <w:pStyle w:val="Default"/>
        <w:ind w:firstLine="708"/>
        <w:jc w:val="both"/>
      </w:pPr>
      <w:r w:rsidRPr="009F29E4">
        <w:t xml:space="preserve">Для участия в конкурсе гражданин Российской Федерации представляет следующие документы: </w:t>
      </w:r>
    </w:p>
    <w:p w:rsidR="00D70D2E" w:rsidRPr="009F29E4" w:rsidRDefault="00D70D2E" w:rsidP="00D70D2E">
      <w:pPr>
        <w:pStyle w:val="Default"/>
        <w:numPr>
          <w:ilvl w:val="0"/>
          <w:numId w:val="11"/>
        </w:numPr>
        <w:spacing w:after="34"/>
        <w:jc w:val="both"/>
      </w:pPr>
      <w:r w:rsidRPr="009F29E4">
        <w:t xml:space="preserve">личное заявление; </w:t>
      </w:r>
    </w:p>
    <w:p w:rsidR="00D70D2E" w:rsidRPr="009F29E4" w:rsidRDefault="00D70D2E" w:rsidP="00D70D2E">
      <w:pPr>
        <w:pStyle w:val="Default"/>
        <w:numPr>
          <w:ilvl w:val="0"/>
          <w:numId w:val="11"/>
        </w:numPr>
        <w:spacing w:after="34"/>
        <w:jc w:val="both"/>
      </w:pPr>
      <w:r w:rsidRPr="009F29E4">
        <w:t xml:space="preserve">заполненную и подписанную анкету по форме, утверждённой распоряжением Правительства Российской Федерации от 26.05.2005 № 667-р, с фотографиями; </w:t>
      </w:r>
    </w:p>
    <w:p w:rsidR="00D70D2E" w:rsidRPr="009F29E4" w:rsidRDefault="00D70D2E" w:rsidP="00D70D2E">
      <w:pPr>
        <w:pStyle w:val="Default"/>
        <w:numPr>
          <w:ilvl w:val="0"/>
          <w:numId w:val="11"/>
        </w:numPr>
        <w:spacing w:after="34"/>
        <w:jc w:val="both"/>
      </w:pPr>
      <w:r w:rsidRPr="009F29E4">
        <w:t xml:space="preserve">копию паспорта или заменяющего его документа (соответствующий документ предъявляется лично по прибытии на конкурс); </w:t>
      </w:r>
    </w:p>
    <w:p w:rsidR="00D70D2E" w:rsidRPr="009F29E4" w:rsidRDefault="00D70D2E" w:rsidP="00D70D2E">
      <w:pPr>
        <w:pStyle w:val="Default"/>
        <w:numPr>
          <w:ilvl w:val="0"/>
          <w:numId w:val="11"/>
        </w:numPr>
        <w:jc w:val="both"/>
      </w:pPr>
      <w:r w:rsidRPr="009F29E4">
        <w:t xml:space="preserve">документы, подтверждающие необходимое профессиональное образование, стаж работы и квалификацию: </w:t>
      </w:r>
    </w:p>
    <w:p w:rsidR="00D70D2E" w:rsidRPr="009F29E4" w:rsidRDefault="00D70D2E" w:rsidP="00D70D2E">
      <w:pPr>
        <w:pStyle w:val="Default"/>
        <w:ind w:firstLine="708"/>
        <w:jc w:val="both"/>
      </w:pPr>
      <w:proofErr w:type="gramStart"/>
      <w:r w:rsidRPr="009F29E4">
        <w:t xml:space="preserve">- копию трудовой книжки, </w:t>
      </w:r>
      <w:r w:rsidRPr="009F29E4">
        <w:rPr>
          <w:b/>
          <w:bCs/>
        </w:rPr>
        <w:t>заверенную нотариально или кадровой службой по месту службы (работы)</w:t>
      </w:r>
      <w:r w:rsidRPr="009F29E4">
        <w:t xml:space="preserve">,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 </w:t>
      </w:r>
      <w:proofErr w:type="gramEnd"/>
    </w:p>
    <w:p w:rsidR="00D70D2E" w:rsidRPr="009F29E4" w:rsidRDefault="00D70D2E" w:rsidP="009F29E4">
      <w:pPr>
        <w:pStyle w:val="Default"/>
        <w:ind w:firstLine="708"/>
        <w:jc w:val="both"/>
      </w:pPr>
      <w:r w:rsidRPr="009F29E4">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9F29E4">
        <w:rPr>
          <w:b/>
          <w:bCs/>
        </w:rPr>
        <w:t xml:space="preserve">заверенные нотариально или кадровой службой по месту работы (службы); </w:t>
      </w:r>
    </w:p>
    <w:p w:rsidR="00D70D2E" w:rsidRPr="009F29E4" w:rsidRDefault="00D70D2E" w:rsidP="009F29E4">
      <w:pPr>
        <w:pStyle w:val="Default"/>
        <w:numPr>
          <w:ilvl w:val="0"/>
          <w:numId w:val="13"/>
        </w:numPr>
        <w:jc w:val="both"/>
      </w:pPr>
      <w:r w:rsidRPr="009F29E4">
        <w:t xml:space="preserve">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9F29E4">
        <w:t>Минздравсоцразвития</w:t>
      </w:r>
      <w:proofErr w:type="spellEnd"/>
      <w:r w:rsidRPr="009F29E4">
        <w:t xml:space="preserve"> России от 14.12.2009 № 984н); </w:t>
      </w:r>
    </w:p>
    <w:p w:rsidR="00D70D2E" w:rsidRPr="009F29E4" w:rsidRDefault="00D70D2E" w:rsidP="009F29E4">
      <w:pPr>
        <w:pStyle w:val="a9"/>
        <w:numPr>
          <w:ilvl w:val="0"/>
          <w:numId w:val="13"/>
        </w:numPr>
        <w:autoSpaceDE w:val="0"/>
        <w:autoSpaceDN w:val="0"/>
        <w:adjustRightInd w:val="0"/>
        <w:jc w:val="both"/>
        <w:rPr>
          <w:color w:val="000000"/>
        </w:rPr>
      </w:pPr>
      <w:r w:rsidRPr="009F29E4">
        <w:rPr>
          <w:color w:val="000000"/>
        </w:rPr>
        <w:t xml:space="preserve"> согласие на обработку персональных данных; </w:t>
      </w:r>
    </w:p>
    <w:p w:rsidR="00D70D2E" w:rsidRPr="009F29E4" w:rsidRDefault="00D70D2E" w:rsidP="009F29E4">
      <w:pPr>
        <w:pStyle w:val="a9"/>
        <w:numPr>
          <w:ilvl w:val="0"/>
          <w:numId w:val="13"/>
        </w:numPr>
        <w:autoSpaceDE w:val="0"/>
        <w:autoSpaceDN w:val="0"/>
        <w:adjustRightInd w:val="0"/>
        <w:jc w:val="both"/>
        <w:rPr>
          <w:color w:val="000000"/>
        </w:rPr>
      </w:pPr>
      <w:r w:rsidRPr="009F29E4">
        <w:rPr>
          <w:color w:val="000000"/>
        </w:rPr>
        <w:t xml:space="preserve">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 </w:t>
      </w:r>
    </w:p>
    <w:p w:rsidR="00D70D2E" w:rsidRPr="009F29E4" w:rsidRDefault="00D70D2E" w:rsidP="009F29E4">
      <w:pPr>
        <w:spacing w:before="120"/>
        <w:jc w:val="both"/>
      </w:pPr>
      <w:r w:rsidRPr="009F29E4">
        <w:t>Гражданский служащий Межрегиональной инспекции Федеральной налоговой службы по крупнейшим налогоплательщикам № 2 (далее – Инспекция), изъявивший желание участвовать в конкурсе, представляет:</w:t>
      </w:r>
    </w:p>
    <w:p w:rsidR="001E6728" w:rsidRPr="009F29E4" w:rsidRDefault="001E6728" w:rsidP="009F29E4">
      <w:pPr>
        <w:pStyle w:val="a9"/>
        <w:numPr>
          <w:ilvl w:val="0"/>
          <w:numId w:val="16"/>
        </w:numPr>
        <w:autoSpaceDE w:val="0"/>
        <w:autoSpaceDN w:val="0"/>
        <w:adjustRightInd w:val="0"/>
        <w:jc w:val="both"/>
        <w:rPr>
          <w:color w:val="000000"/>
        </w:rPr>
      </w:pPr>
      <w:r w:rsidRPr="009F29E4">
        <w:rPr>
          <w:color w:val="000000"/>
        </w:rPr>
        <w:t xml:space="preserve">заявление на имя представителя нанимателя. </w:t>
      </w:r>
    </w:p>
    <w:p w:rsidR="001E6728" w:rsidRPr="009F29E4" w:rsidRDefault="001E6728" w:rsidP="009F29E4">
      <w:pPr>
        <w:pStyle w:val="Default"/>
        <w:jc w:val="both"/>
      </w:pPr>
      <w:r w:rsidRPr="009F29E4">
        <w:t xml:space="preserve">Гражданский служащий иного государственного органа, изъявивший желание участвовать в конкурсе Инспекции, представляет: </w:t>
      </w:r>
    </w:p>
    <w:p w:rsidR="001E6728" w:rsidRPr="009F29E4" w:rsidRDefault="001E6728" w:rsidP="009F29E4">
      <w:pPr>
        <w:pStyle w:val="Default"/>
        <w:numPr>
          <w:ilvl w:val="0"/>
          <w:numId w:val="14"/>
        </w:numPr>
        <w:spacing w:after="51"/>
        <w:jc w:val="both"/>
      </w:pPr>
      <w:r w:rsidRPr="009F29E4">
        <w:t xml:space="preserve">заявление на имя представителя нанимателя; </w:t>
      </w:r>
    </w:p>
    <w:p w:rsidR="001E6728" w:rsidRPr="009F29E4" w:rsidRDefault="001E6728" w:rsidP="009F29E4">
      <w:pPr>
        <w:pStyle w:val="Default"/>
        <w:numPr>
          <w:ilvl w:val="0"/>
          <w:numId w:val="14"/>
        </w:numPr>
        <w:spacing w:after="51"/>
        <w:jc w:val="both"/>
      </w:pPr>
      <w:r w:rsidRPr="009F29E4">
        <w:t xml:space="preserve">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 </w:t>
      </w:r>
    </w:p>
    <w:p w:rsidR="001E6728" w:rsidRPr="009F29E4" w:rsidRDefault="001E6728" w:rsidP="009F29E4">
      <w:pPr>
        <w:pStyle w:val="Default"/>
        <w:numPr>
          <w:ilvl w:val="0"/>
          <w:numId w:val="14"/>
        </w:numPr>
        <w:jc w:val="both"/>
      </w:pPr>
      <w:r w:rsidRPr="009F29E4">
        <w:t xml:space="preserve">согласие на обработку персональных данных. </w:t>
      </w:r>
    </w:p>
    <w:p w:rsidR="001E6728" w:rsidRPr="009F29E4" w:rsidRDefault="001E6728" w:rsidP="009F29E4">
      <w:pPr>
        <w:pStyle w:val="Default"/>
        <w:ind w:firstLine="360"/>
        <w:jc w:val="both"/>
      </w:pPr>
      <w:proofErr w:type="gramStart"/>
      <w:r w:rsidRPr="009F29E4">
        <w:t xml:space="preserve">Документы в течение </w:t>
      </w:r>
      <w:r w:rsidRPr="009F29E4">
        <w:rPr>
          <w:b/>
          <w:bCs/>
          <w:i/>
          <w:iCs/>
        </w:rPr>
        <w:t xml:space="preserve">21 календарного дня со дня размещения объявления </w:t>
      </w:r>
      <w:r w:rsidRPr="009F29E4">
        <w:t>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представляются в Инспекцию гражданином (гражданским служащим) лично,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w:t>
      </w:r>
      <w:proofErr w:type="gramEnd"/>
      <w:r w:rsidRPr="009F29E4">
        <w:t xml:space="preserve"> с Порядком, утвержденным постановлением Правительства Российской Федерации от 5 марта 2018 г. № 227 «О некоторых мерах по внедрению информационных </w:t>
      </w:r>
      <w:r w:rsidRPr="009F29E4">
        <w:lastRenderedPageBreak/>
        <w:t xml:space="preserve">технологий в кадровую работу на государственной гражданской службе Российской Федерации». </w:t>
      </w:r>
    </w:p>
    <w:p w:rsidR="001E6728" w:rsidRPr="009F29E4" w:rsidRDefault="001E6728" w:rsidP="001E6728">
      <w:pPr>
        <w:pStyle w:val="Default"/>
        <w:ind w:firstLine="708"/>
        <w:jc w:val="both"/>
      </w:pPr>
      <w:r w:rsidRPr="009F29E4">
        <w:t xml:space="preserve">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 </w:t>
      </w:r>
    </w:p>
    <w:p w:rsidR="001E6728" w:rsidRPr="009F29E4" w:rsidRDefault="001E6728" w:rsidP="001E6728">
      <w:pPr>
        <w:pStyle w:val="Default"/>
        <w:ind w:firstLine="708"/>
        <w:jc w:val="both"/>
      </w:pPr>
      <w:r w:rsidRPr="009F29E4">
        <w:t xml:space="preserve">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1E6728" w:rsidRPr="009F29E4" w:rsidRDefault="001E6728" w:rsidP="001E6728">
      <w:pPr>
        <w:pStyle w:val="Default"/>
        <w:ind w:firstLine="708"/>
        <w:jc w:val="both"/>
      </w:pPr>
      <w:r w:rsidRPr="009F29E4">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1E6728" w:rsidRPr="009F29E4" w:rsidRDefault="001E6728" w:rsidP="001E6728">
      <w:pPr>
        <w:pStyle w:val="Default"/>
        <w:ind w:firstLine="708"/>
        <w:jc w:val="both"/>
      </w:pPr>
      <w:r w:rsidRPr="009F29E4">
        <w:t xml:space="preserve">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 </w:t>
      </w:r>
    </w:p>
    <w:p w:rsidR="001E6728" w:rsidRPr="009F29E4" w:rsidRDefault="001E6728" w:rsidP="001E6728">
      <w:pPr>
        <w:pStyle w:val="Default"/>
        <w:ind w:firstLine="708"/>
        <w:jc w:val="both"/>
      </w:pPr>
      <w:r w:rsidRPr="009F29E4">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1E6728" w:rsidRPr="009F29E4" w:rsidRDefault="001E6728" w:rsidP="001E6728">
      <w:pPr>
        <w:pStyle w:val="Default"/>
        <w:ind w:firstLine="708"/>
        <w:jc w:val="both"/>
      </w:pPr>
      <w:r w:rsidRPr="009F29E4">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D70D2E" w:rsidRPr="009F29E4" w:rsidRDefault="001E6728" w:rsidP="001E6728">
      <w:pPr>
        <w:pStyle w:val="Default"/>
        <w:ind w:firstLine="708"/>
        <w:jc w:val="both"/>
      </w:pPr>
      <w:r w:rsidRPr="009F29E4">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1E6728" w:rsidRPr="009F29E4" w:rsidRDefault="001E6728" w:rsidP="001E6728">
      <w:pPr>
        <w:pStyle w:val="Default"/>
        <w:ind w:firstLine="567"/>
        <w:jc w:val="both"/>
      </w:pPr>
      <w:r w:rsidRPr="009F29E4">
        <w:t xml:space="preserve">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 </w:t>
      </w:r>
    </w:p>
    <w:p w:rsidR="00D70D2E" w:rsidRPr="009F29E4" w:rsidRDefault="001E6728" w:rsidP="00D70D2E">
      <w:pPr>
        <w:spacing w:before="120"/>
        <w:ind w:firstLine="567"/>
        <w:jc w:val="both"/>
      </w:pPr>
      <w:proofErr w:type="gramStart"/>
      <w:r w:rsidRPr="009F29E4">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w:t>
      </w:r>
      <w:proofErr w:type="gramEnd"/>
      <w:r w:rsidRPr="009F29E4">
        <w:t xml:space="preserve"> должностных обязанностей по вакантной должности гражданской службы, на замещение которой претендуют кандидаты.</w:t>
      </w:r>
    </w:p>
    <w:p w:rsidR="001E6728" w:rsidRPr="009F29E4" w:rsidRDefault="001E6728" w:rsidP="001E6728">
      <w:pPr>
        <w:pStyle w:val="Default"/>
        <w:ind w:firstLine="567"/>
        <w:jc w:val="both"/>
      </w:pPr>
      <w:r w:rsidRPr="009F29E4">
        <w:t>При проведении тестирования кандидатам предоставляется одно и то же время для прохождения тестирования. Проведение результатов тестирования основывается на количестве правильных ответов.</w:t>
      </w:r>
    </w:p>
    <w:p w:rsidR="00D70D2E" w:rsidRPr="009F29E4" w:rsidRDefault="001E6728" w:rsidP="001E6728">
      <w:pPr>
        <w:pStyle w:val="Default"/>
        <w:ind w:firstLine="567"/>
        <w:jc w:val="both"/>
      </w:pPr>
      <w:r w:rsidRPr="009F29E4">
        <w:t xml:space="preserve">Тестирование считается пройденным, если кандидат правильно ответил на </w:t>
      </w:r>
      <w:r w:rsidRPr="009F29E4">
        <w:rPr>
          <w:b/>
          <w:bCs/>
        </w:rPr>
        <w:t xml:space="preserve">70 </w:t>
      </w:r>
      <w:r w:rsidRPr="009F29E4">
        <w:t>и более процентов заданных вопросов</w:t>
      </w:r>
    </w:p>
    <w:p w:rsidR="001E6728" w:rsidRPr="009F29E4" w:rsidRDefault="001E6728" w:rsidP="001E6728">
      <w:pPr>
        <w:pStyle w:val="Default"/>
        <w:ind w:firstLine="708"/>
        <w:jc w:val="both"/>
      </w:pPr>
      <w:proofErr w:type="gramStart"/>
      <w:r w:rsidRPr="009F29E4">
        <w:t>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http://www</w:t>
      </w:r>
      <w:proofErr w:type="gramEnd"/>
      <w:r w:rsidRPr="009F29E4">
        <w:t>.</w:t>
      </w:r>
      <w:proofErr w:type="gramStart"/>
      <w:r w:rsidRPr="009F29E4">
        <w:t xml:space="preserve">gossluzhba.gov.ru в </w:t>
      </w:r>
      <w:r w:rsidRPr="009F29E4">
        <w:lastRenderedPageBreak/>
        <w:t xml:space="preserve">разделе «Профессиональное развитие» // «Самообразование»// «Самооценка»// «Тест для самопроверки»). </w:t>
      </w:r>
      <w:proofErr w:type="gramEnd"/>
    </w:p>
    <w:p w:rsidR="001E6728" w:rsidRPr="009F29E4" w:rsidRDefault="001E6728" w:rsidP="001E6728">
      <w:pPr>
        <w:pStyle w:val="Default"/>
        <w:ind w:firstLine="708"/>
        <w:jc w:val="both"/>
      </w:pPr>
      <w:r w:rsidRPr="009F29E4">
        <w:t xml:space="preserve">В ходе индивидуального собеседования конкурсной комиссией проводится обсуждение с кандидатом результатов тестирования, задаются вопросы с целью определения его профессионального уровня. </w:t>
      </w:r>
    </w:p>
    <w:p w:rsidR="001E6728" w:rsidRPr="009F29E4" w:rsidRDefault="001E6728" w:rsidP="009F29E4">
      <w:pPr>
        <w:pStyle w:val="Default"/>
        <w:ind w:firstLine="708"/>
        <w:jc w:val="both"/>
      </w:pPr>
      <w:r w:rsidRPr="009F29E4">
        <w:t xml:space="preserve">Решение конкурсной комиссии принимается в отсутствие кандидата. </w:t>
      </w:r>
    </w:p>
    <w:p w:rsidR="00D70D2E" w:rsidRPr="009F29E4" w:rsidRDefault="001E6728" w:rsidP="001E6728">
      <w:pPr>
        <w:pStyle w:val="Default"/>
        <w:ind w:firstLine="708"/>
        <w:jc w:val="both"/>
      </w:pPr>
      <w:r w:rsidRPr="009F29E4">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E6B4A" w:rsidRPr="009F29E4" w:rsidRDefault="000E6B4A" w:rsidP="000E6B4A">
      <w:pPr>
        <w:pStyle w:val="Default"/>
        <w:ind w:firstLine="708"/>
        <w:jc w:val="both"/>
      </w:pPr>
      <w:r w:rsidRPr="009F29E4">
        <w:t xml:space="preserve">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 </w:t>
      </w:r>
    </w:p>
    <w:p w:rsidR="000E6B4A" w:rsidRPr="009F29E4" w:rsidRDefault="000E6B4A" w:rsidP="000E6B4A">
      <w:pPr>
        <w:pStyle w:val="Default"/>
        <w:ind w:firstLine="708"/>
        <w:jc w:val="both"/>
      </w:pPr>
      <w:r w:rsidRPr="009F29E4">
        <w:t xml:space="preserve">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 </w:t>
      </w:r>
    </w:p>
    <w:p w:rsidR="00D70D2E" w:rsidRPr="009F29E4" w:rsidRDefault="000E6B4A" w:rsidP="000E6B4A">
      <w:pPr>
        <w:pStyle w:val="Default"/>
        <w:ind w:firstLine="708"/>
        <w:jc w:val="both"/>
      </w:pPr>
      <w:proofErr w:type="gramStart"/>
      <w:r w:rsidRPr="009F29E4">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roofErr w:type="gramEnd"/>
    </w:p>
    <w:p w:rsidR="000E6B4A" w:rsidRPr="009F29E4" w:rsidRDefault="000E6B4A" w:rsidP="009443B9">
      <w:pPr>
        <w:pStyle w:val="Default"/>
        <w:ind w:firstLine="567"/>
        <w:jc w:val="both"/>
      </w:pPr>
      <w:r w:rsidRPr="009F29E4">
        <w:t xml:space="preserve">Прием документов для участия в конкурсе будет осуществляться </w:t>
      </w:r>
      <w:r w:rsidRPr="009F29E4">
        <w:rPr>
          <w:b/>
          <w:bCs/>
        </w:rPr>
        <w:t xml:space="preserve">с </w:t>
      </w:r>
      <w:r w:rsidR="009443B9" w:rsidRPr="009F29E4">
        <w:rPr>
          <w:b/>
          <w:bCs/>
        </w:rPr>
        <w:t>07 марта</w:t>
      </w:r>
      <w:r w:rsidRPr="009F29E4">
        <w:rPr>
          <w:b/>
          <w:bCs/>
        </w:rPr>
        <w:t xml:space="preserve"> 2024 года по </w:t>
      </w:r>
      <w:r w:rsidR="009443B9" w:rsidRPr="009F29E4">
        <w:rPr>
          <w:b/>
          <w:bCs/>
        </w:rPr>
        <w:t>27</w:t>
      </w:r>
      <w:r w:rsidRPr="009F29E4">
        <w:rPr>
          <w:b/>
          <w:bCs/>
        </w:rPr>
        <w:t xml:space="preserve"> </w:t>
      </w:r>
      <w:r w:rsidR="009443B9" w:rsidRPr="009F29E4">
        <w:rPr>
          <w:b/>
          <w:bCs/>
        </w:rPr>
        <w:t xml:space="preserve">марта </w:t>
      </w:r>
      <w:r w:rsidRPr="009F29E4">
        <w:rPr>
          <w:b/>
          <w:bCs/>
        </w:rPr>
        <w:t xml:space="preserve">2024 года. </w:t>
      </w:r>
      <w:r w:rsidRPr="009F29E4">
        <w:t xml:space="preserve">Время приема документов: </w:t>
      </w:r>
      <w:r w:rsidRPr="009F29E4">
        <w:rPr>
          <w:b/>
          <w:bCs/>
        </w:rPr>
        <w:t xml:space="preserve">с </w:t>
      </w:r>
      <w:r w:rsidR="009443B9" w:rsidRPr="009F29E4">
        <w:rPr>
          <w:b/>
          <w:bCs/>
        </w:rPr>
        <w:t>10</w:t>
      </w:r>
      <w:r w:rsidRPr="009F29E4">
        <w:rPr>
          <w:b/>
          <w:bCs/>
        </w:rPr>
        <w:t xml:space="preserve"> часов 00 минут до 1</w:t>
      </w:r>
      <w:r w:rsidR="002D62FE">
        <w:rPr>
          <w:b/>
          <w:bCs/>
        </w:rPr>
        <w:t>7</w:t>
      </w:r>
      <w:r w:rsidRPr="009F29E4">
        <w:rPr>
          <w:b/>
          <w:bCs/>
        </w:rPr>
        <w:t xml:space="preserve"> часов </w:t>
      </w:r>
      <w:r w:rsidR="009443B9" w:rsidRPr="009F29E4">
        <w:rPr>
          <w:b/>
          <w:bCs/>
        </w:rPr>
        <w:t>0</w:t>
      </w:r>
      <w:r w:rsidRPr="009F29E4">
        <w:rPr>
          <w:b/>
          <w:bCs/>
        </w:rPr>
        <w:t xml:space="preserve">0 минут </w:t>
      </w:r>
      <w:r w:rsidRPr="009F29E4">
        <w:t xml:space="preserve">(кроме субботы, воскресенья). </w:t>
      </w:r>
    </w:p>
    <w:p w:rsidR="00D70D2E" w:rsidRPr="009F29E4" w:rsidRDefault="000E6B4A" w:rsidP="000E6B4A">
      <w:pPr>
        <w:pStyle w:val="Default"/>
        <w:ind w:firstLine="567"/>
        <w:jc w:val="both"/>
      </w:pPr>
      <w:r w:rsidRPr="009F29E4">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0E6B4A" w:rsidRPr="009F29E4" w:rsidRDefault="000E6B4A" w:rsidP="000E6B4A">
      <w:pPr>
        <w:pStyle w:val="Default"/>
        <w:ind w:firstLine="567"/>
        <w:jc w:val="both"/>
      </w:pPr>
      <w:r w:rsidRPr="009F29E4">
        <w:t xml:space="preserve">Не </w:t>
      </w:r>
      <w:proofErr w:type="gramStart"/>
      <w:r w:rsidRPr="009F29E4">
        <w:t>позднее</w:t>
      </w:r>
      <w:proofErr w:type="gramEnd"/>
      <w:r w:rsidRPr="009F29E4">
        <w:t xml:space="preserve"> </w:t>
      </w:r>
      <w:r w:rsidRPr="009F29E4">
        <w:rPr>
          <w:b/>
          <w:bCs/>
        </w:rPr>
        <w:t xml:space="preserve">чем за 15 календарных дней до начала второго этапа конкурса </w:t>
      </w:r>
      <w:r w:rsidRPr="009F29E4">
        <w:t xml:space="preserve">Инспекция размещает в региональном блоке сайта ФНС России www.nalog.gov.ru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http://www.gossluzhba.gov.ru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 </w:t>
      </w:r>
    </w:p>
    <w:p w:rsidR="000E6B4A" w:rsidRPr="009F29E4" w:rsidRDefault="000E6B4A" w:rsidP="000E6B4A">
      <w:pPr>
        <w:pStyle w:val="Default"/>
        <w:ind w:firstLine="567"/>
        <w:jc w:val="both"/>
      </w:pPr>
      <w:r w:rsidRPr="009F29E4">
        <w:t xml:space="preserve">Второй этап конкурса проводится не позднее чем через 30 календарных дней после дня завершения приема документов для участия в конкурсе. </w:t>
      </w:r>
    </w:p>
    <w:p w:rsidR="000E6B4A" w:rsidRPr="009F29E4" w:rsidRDefault="000E6B4A" w:rsidP="000E6B4A">
      <w:pPr>
        <w:pStyle w:val="Default"/>
        <w:ind w:firstLine="567"/>
        <w:jc w:val="both"/>
      </w:pPr>
      <w:r w:rsidRPr="009F29E4">
        <w:t xml:space="preserve">Кандидатам, участвовавшим в конкурсе, сообщается о результатах конкурса в письменной форме </w:t>
      </w:r>
      <w:r w:rsidRPr="009F29E4">
        <w:rPr>
          <w:b/>
          <w:bCs/>
        </w:rPr>
        <w:t xml:space="preserve">в 7-дневный срок со дня его завершения, </w:t>
      </w:r>
      <w:r w:rsidRPr="009F29E4">
        <w:t>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p w:rsidR="00D70D2E" w:rsidRPr="009F29E4" w:rsidRDefault="000E6B4A" w:rsidP="000E6B4A">
      <w:pPr>
        <w:pStyle w:val="Default"/>
        <w:ind w:firstLine="708"/>
        <w:jc w:val="both"/>
      </w:pPr>
      <w:r w:rsidRPr="009F29E4">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9F29E4">
        <w:rPr>
          <w:b/>
          <w:bCs/>
        </w:rPr>
        <w:t xml:space="preserve">в течение трех лет </w:t>
      </w:r>
      <w:r w:rsidRPr="009F29E4">
        <w:t>со дня завершения конкурса. До истечения этого срока документы хранятся в Инспекции, после чего подлежат уничтожению.</w:t>
      </w:r>
    </w:p>
    <w:p w:rsidR="00BA7DEE" w:rsidRPr="009F29E4" w:rsidRDefault="00BA7DEE" w:rsidP="00BA7DEE">
      <w:pPr>
        <w:pStyle w:val="Default"/>
        <w:ind w:firstLine="708"/>
        <w:jc w:val="both"/>
      </w:pPr>
      <w:r w:rsidRPr="009F29E4">
        <w:lastRenderedPageBreak/>
        <w:t xml:space="preserve">Документы для участия в конкурсе, представленные в электронном виде, хранятся в течение трех лет, после чего подлежат удалению. </w:t>
      </w:r>
    </w:p>
    <w:p w:rsidR="00BA7DEE" w:rsidRPr="009F29E4" w:rsidRDefault="00BA7DEE" w:rsidP="00BA7DEE">
      <w:pPr>
        <w:pStyle w:val="Default"/>
        <w:ind w:firstLine="708"/>
        <w:jc w:val="both"/>
      </w:pPr>
      <w:r w:rsidRPr="009F29E4">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F29E4">
        <w:t>дств св</w:t>
      </w:r>
      <w:proofErr w:type="gramEnd"/>
      <w:r w:rsidRPr="009F29E4">
        <w:t xml:space="preserve">язи и другие), осуществляются кандидатами за счет собственных средств. </w:t>
      </w:r>
    </w:p>
    <w:p w:rsidR="00BA7DEE" w:rsidRPr="009F29E4" w:rsidRDefault="00BA7DEE" w:rsidP="009F29E4">
      <w:pPr>
        <w:pStyle w:val="Default"/>
        <w:ind w:firstLine="708"/>
        <w:jc w:val="both"/>
      </w:pPr>
      <w:r w:rsidRPr="009F29E4">
        <w:t xml:space="preserve">Адрес приёма документов: </w:t>
      </w:r>
    </w:p>
    <w:p w:rsidR="00BA7DEE" w:rsidRPr="009F29E4" w:rsidRDefault="00BA7DEE" w:rsidP="00BA7DEE">
      <w:pPr>
        <w:pStyle w:val="Default"/>
        <w:jc w:val="both"/>
      </w:pPr>
      <w:r w:rsidRPr="009F29E4">
        <w:t xml:space="preserve">г. Москва, Большой Черкасский пер., д. 15-17, стр., 1, Межрегиональная инспекция Федеральной налоговой службы по крупнейшим налогоплательщикам № 2, кабинет № 229. </w:t>
      </w:r>
    </w:p>
    <w:p w:rsidR="00BA7DEE" w:rsidRPr="009F29E4" w:rsidRDefault="00BA7DEE" w:rsidP="009F29E4">
      <w:pPr>
        <w:pStyle w:val="Default"/>
        <w:ind w:firstLine="708"/>
        <w:jc w:val="both"/>
      </w:pPr>
      <w:r w:rsidRPr="009F29E4">
        <w:t xml:space="preserve">Официальный сайт: www.nalog.gov.ru </w:t>
      </w:r>
    </w:p>
    <w:p w:rsidR="00BA7DEE" w:rsidRPr="009F29E4" w:rsidRDefault="00BA7DEE" w:rsidP="009F29E4">
      <w:pPr>
        <w:pStyle w:val="Default"/>
        <w:ind w:firstLine="708"/>
        <w:jc w:val="both"/>
      </w:pPr>
      <w:r w:rsidRPr="009F29E4">
        <w:t>Контакт</w:t>
      </w:r>
      <w:r w:rsidR="009F29E4">
        <w:t>ные телефоны: 8(495) 198-53-31., доб. 15-43, 15-40.</w:t>
      </w:r>
    </w:p>
    <w:p w:rsidR="00D70D2E" w:rsidRPr="009F29E4" w:rsidRDefault="00BA7DEE" w:rsidP="009F29E4">
      <w:pPr>
        <w:spacing w:before="120"/>
        <w:ind w:firstLine="708"/>
        <w:jc w:val="both"/>
      </w:pPr>
      <w:r w:rsidRPr="009F29E4">
        <w:t xml:space="preserve">Конкурс </w:t>
      </w:r>
      <w:r w:rsidRPr="009F29E4">
        <w:rPr>
          <w:b/>
          <w:bCs/>
          <w:i/>
          <w:iCs/>
          <w:u w:val="single"/>
        </w:rPr>
        <w:t>планируется</w:t>
      </w:r>
      <w:r w:rsidRPr="009F29E4">
        <w:rPr>
          <w:b/>
          <w:bCs/>
          <w:i/>
          <w:iCs/>
        </w:rPr>
        <w:t xml:space="preserve"> </w:t>
      </w:r>
      <w:r w:rsidRPr="009F29E4">
        <w:rPr>
          <w:b/>
          <w:bCs/>
        </w:rPr>
        <w:t xml:space="preserve">провести: 15 апреля 2024 года в 10 часов 00 минут тестирование, 19 апреля 2024 года в 10 часов 00 минут индивидуальное собеседование </w:t>
      </w:r>
      <w:r w:rsidRPr="009F29E4">
        <w:t>- по адресу: г. Москва, Большой Черкасский пер., д. 15-17, стр., 1, Межрегиональная инспекция Федеральной налоговой службы по крупнейшим налогоплательщикам № 2</w:t>
      </w:r>
      <w:r w:rsidR="009443B9" w:rsidRPr="009F29E4">
        <w:t>.</w:t>
      </w:r>
    </w:p>
    <w:p w:rsidR="00D70D2E" w:rsidRDefault="00D70D2E" w:rsidP="00BA7DEE">
      <w:pPr>
        <w:spacing w:before="120"/>
        <w:ind w:firstLine="567"/>
        <w:jc w:val="both"/>
        <w:rPr>
          <w:sz w:val="26"/>
          <w:szCs w:val="26"/>
        </w:rPr>
      </w:pPr>
    </w:p>
    <w:p w:rsidR="00D70D2E" w:rsidRDefault="00D70D2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9443B9" w:rsidRDefault="009443B9" w:rsidP="00D70D2E">
      <w:pPr>
        <w:spacing w:before="120"/>
        <w:ind w:firstLine="567"/>
        <w:jc w:val="both"/>
        <w:rPr>
          <w:sz w:val="26"/>
          <w:szCs w:val="26"/>
        </w:rPr>
      </w:pPr>
    </w:p>
    <w:p w:rsidR="009443B9" w:rsidRDefault="009443B9" w:rsidP="00D70D2E">
      <w:pPr>
        <w:spacing w:before="120"/>
        <w:ind w:firstLine="567"/>
        <w:jc w:val="both"/>
        <w:rPr>
          <w:sz w:val="26"/>
          <w:szCs w:val="26"/>
        </w:rPr>
      </w:pPr>
    </w:p>
    <w:p w:rsidR="009443B9" w:rsidRDefault="009443B9" w:rsidP="00D70D2E">
      <w:pPr>
        <w:spacing w:before="120"/>
        <w:ind w:firstLine="567"/>
        <w:jc w:val="both"/>
        <w:rPr>
          <w:sz w:val="26"/>
          <w:szCs w:val="26"/>
        </w:rPr>
      </w:pPr>
    </w:p>
    <w:p w:rsidR="009443B9" w:rsidRDefault="009443B9" w:rsidP="00D70D2E">
      <w:pPr>
        <w:spacing w:before="120"/>
        <w:ind w:firstLine="567"/>
        <w:jc w:val="both"/>
        <w:rPr>
          <w:sz w:val="26"/>
          <w:szCs w:val="26"/>
        </w:rPr>
      </w:pPr>
    </w:p>
    <w:p w:rsidR="009443B9" w:rsidRDefault="009443B9" w:rsidP="00D70D2E">
      <w:pPr>
        <w:spacing w:before="120"/>
        <w:ind w:firstLine="567"/>
        <w:jc w:val="both"/>
        <w:rPr>
          <w:sz w:val="26"/>
          <w:szCs w:val="26"/>
        </w:rPr>
      </w:pPr>
    </w:p>
    <w:p w:rsidR="00BA7DEE" w:rsidRDefault="00BA7DEE"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8950ED">
      <w:pPr>
        <w:ind w:left="4111"/>
      </w:pPr>
      <w:r>
        <w:lastRenderedPageBreak/>
        <w:t xml:space="preserve">Начальнику МИ ФНС России </w:t>
      </w:r>
    </w:p>
    <w:p w:rsidR="008950ED" w:rsidRDefault="008950ED" w:rsidP="008950ED">
      <w:pPr>
        <w:ind w:left="4111"/>
      </w:pPr>
      <w:r>
        <w:t>по крупнейшим налогоплательщикам № 2</w:t>
      </w:r>
    </w:p>
    <w:p w:rsidR="008950ED" w:rsidRPr="0011582C" w:rsidRDefault="008950ED" w:rsidP="008950ED">
      <w:pPr>
        <w:ind w:left="4111"/>
        <w:rPr>
          <w:sz w:val="16"/>
          <w:szCs w:val="16"/>
        </w:rPr>
      </w:pPr>
    </w:p>
    <w:p w:rsidR="008950ED" w:rsidRDefault="008950ED" w:rsidP="008950ED">
      <w:pPr>
        <w:ind w:left="4111"/>
      </w:pPr>
      <w:proofErr w:type="spellStart"/>
      <w:r>
        <w:t>Ратникову</w:t>
      </w:r>
      <w:proofErr w:type="spellEnd"/>
      <w:r>
        <w:t xml:space="preserve"> А.В.</w:t>
      </w:r>
    </w:p>
    <w:p w:rsidR="008950ED" w:rsidRPr="0011582C" w:rsidRDefault="008950ED" w:rsidP="008950ED">
      <w:pPr>
        <w:ind w:left="7371"/>
        <w:rPr>
          <w:sz w:val="16"/>
          <w:szCs w:val="16"/>
        </w:rPr>
      </w:pP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4"/>
        </w:rPr>
        <w:t xml:space="preserve">                                </w:t>
      </w:r>
      <w:r>
        <w:rPr>
          <w:rFonts w:ascii="Times New Roman" w:hAnsi="Times New Roman" w:cs="Times New Roman"/>
          <w:sz w:val="28"/>
        </w:rPr>
        <w:t xml:space="preserve">                               </w:t>
      </w:r>
      <w:r>
        <w:rPr>
          <w:rFonts w:ascii="Times New Roman" w:hAnsi="Times New Roman" w:cs="Times New Roman"/>
          <w:sz w:val="24"/>
        </w:rPr>
        <w:t>от</w:t>
      </w:r>
      <w:r>
        <w:rPr>
          <w:rFonts w:ascii="Times New Roman" w:hAnsi="Times New Roman" w:cs="Times New Roman"/>
          <w:sz w:val="28"/>
        </w:rPr>
        <w:t xml:space="preserve"> _____________________________________</w:t>
      </w:r>
    </w:p>
    <w:p w:rsidR="008950ED" w:rsidRDefault="008950ED" w:rsidP="008950ED">
      <w:pPr>
        <w:pStyle w:val="ConsPlusNonformat"/>
        <w:widowControl/>
        <w:jc w:val="center"/>
        <w:rPr>
          <w:rFonts w:ascii="Times New Roman" w:hAnsi="Times New Roman" w:cs="Times New Roman"/>
          <w:sz w:val="18"/>
        </w:rPr>
      </w:pPr>
      <w:r>
        <w:rPr>
          <w:rFonts w:ascii="Times New Roman" w:hAnsi="Times New Roman" w:cs="Times New Roman"/>
          <w:sz w:val="18"/>
        </w:rPr>
        <w:t xml:space="preserve">                                                                                    (фамилия, имя, отчество)</w:t>
      </w:r>
    </w:p>
    <w:p w:rsidR="008950ED" w:rsidRDefault="008950ED" w:rsidP="008950ED">
      <w:pPr>
        <w:pStyle w:val="ConsPlusNonformat"/>
        <w:widowControl/>
        <w:jc w:val="center"/>
        <w:rPr>
          <w:rFonts w:ascii="Times New Roman" w:hAnsi="Times New Roman" w:cs="Times New Roman"/>
          <w:sz w:val="18"/>
        </w:rPr>
      </w:pPr>
    </w:p>
    <w:p w:rsidR="008950ED" w:rsidRDefault="008950ED" w:rsidP="008950ED">
      <w:pPr>
        <w:pStyle w:val="ConsPlusNonformat"/>
        <w:widowControl/>
        <w:jc w:val="both"/>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8950ED" w:rsidRDefault="008950ED" w:rsidP="008950ED">
      <w:pPr>
        <w:pStyle w:val="ConsPlusNonformat"/>
        <w:widowControl/>
        <w:jc w:val="both"/>
        <w:rPr>
          <w:rFonts w:ascii="Times New Roman" w:hAnsi="Times New Roman" w:cs="Times New Roman"/>
          <w:sz w:val="18"/>
        </w:rPr>
      </w:pPr>
    </w:p>
    <w:p w:rsidR="008950ED" w:rsidRDefault="008950ED" w:rsidP="008950ED">
      <w:pPr>
        <w:pStyle w:val="ConsPlusNonformat"/>
        <w:widowControl/>
        <w:jc w:val="center"/>
        <w:rPr>
          <w:rFonts w:ascii="Times New Roman" w:hAnsi="Times New Roman" w:cs="Times New Roman"/>
          <w:sz w:val="28"/>
        </w:rPr>
      </w:pPr>
      <w:r>
        <w:rPr>
          <w:rFonts w:ascii="Times New Roman" w:hAnsi="Times New Roman" w:cs="Times New Roman"/>
          <w:sz w:val="24"/>
        </w:rPr>
        <w:t xml:space="preserve">                                                                 </w:t>
      </w:r>
      <w:proofErr w:type="gramStart"/>
      <w:r>
        <w:rPr>
          <w:rFonts w:ascii="Times New Roman" w:hAnsi="Times New Roman" w:cs="Times New Roman"/>
          <w:sz w:val="24"/>
        </w:rPr>
        <w:t>проживающего</w:t>
      </w:r>
      <w:proofErr w:type="gramEnd"/>
      <w:r>
        <w:rPr>
          <w:rFonts w:ascii="Times New Roman" w:hAnsi="Times New Roman" w:cs="Times New Roman"/>
          <w:sz w:val="24"/>
        </w:rPr>
        <w:t xml:space="preserve"> (-ей) по адресу:</w:t>
      </w:r>
      <w:r>
        <w:rPr>
          <w:rFonts w:ascii="Times New Roman" w:hAnsi="Times New Roman" w:cs="Times New Roman"/>
          <w:sz w:val="28"/>
        </w:rPr>
        <w:t xml:space="preserve"> _______________</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 xml:space="preserve">                                                           _______________________________________</w:t>
      </w:r>
    </w:p>
    <w:p w:rsidR="008950ED" w:rsidRDefault="008950ED" w:rsidP="008950ED">
      <w:pPr>
        <w:pStyle w:val="ConsPlusNonformat"/>
        <w:widowControl/>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(адрес регистрации по паспорту)</w:t>
      </w:r>
    </w:p>
    <w:p w:rsidR="008950ED" w:rsidRDefault="008950ED" w:rsidP="008950ED">
      <w:pPr>
        <w:pStyle w:val="ConsPlusNonformat"/>
        <w:widowControl/>
        <w:rPr>
          <w:rFonts w:ascii="Times New Roman" w:hAnsi="Times New Roman" w:cs="Times New Roman"/>
          <w:sz w:val="18"/>
        </w:rPr>
      </w:pPr>
    </w:p>
    <w:p w:rsidR="008950ED" w:rsidRDefault="008950ED" w:rsidP="008950ED">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_____________________________________________________________</w:t>
      </w:r>
    </w:p>
    <w:p w:rsidR="008950ED" w:rsidRDefault="008950ED" w:rsidP="008950ED">
      <w:pPr>
        <w:pStyle w:val="ConsPlusNonformat"/>
        <w:widowControl/>
        <w:rPr>
          <w:rFonts w:ascii="Times New Roman" w:hAnsi="Times New Roman" w:cs="Times New Roman"/>
          <w:sz w:val="18"/>
        </w:rPr>
      </w:pPr>
    </w:p>
    <w:p w:rsidR="008950ED" w:rsidRDefault="008950ED" w:rsidP="008950ED">
      <w:pPr>
        <w:pStyle w:val="ConsPlusNonformat"/>
        <w:widowControl/>
        <w:rPr>
          <w:rFonts w:ascii="Times New Roman" w:hAnsi="Times New Roman" w:cs="Times New Roman"/>
          <w:sz w:val="18"/>
        </w:rPr>
      </w:pPr>
      <w:r>
        <w:rPr>
          <w:rFonts w:ascii="Times New Roman" w:hAnsi="Times New Roman" w:cs="Times New Roman"/>
          <w:sz w:val="18"/>
        </w:rPr>
        <w:t xml:space="preserve">                                                                                           ____________________________________________________________</w:t>
      </w:r>
    </w:p>
    <w:p w:rsidR="008950ED" w:rsidRDefault="008950ED" w:rsidP="008950ED">
      <w:pPr>
        <w:pStyle w:val="ConsPlusNonformat"/>
        <w:widowControl/>
        <w:rPr>
          <w:rFonts w:ascii="Times New Roman" w:hAnsi="Times New Roman" w:cs="Times New Roman"/>
          <w:sz w:val="18"/>
        </w:rPr>
      </w:pP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18"/>
        </w:rPr>
        <w:t xml:space="preserve">                                                                                           ____________________________________________________________</w:t>
      </w:r>
    </w:p>
    <w:p w:rsidR="008950ED" w:rsidRDefault="008950ED" w:rsidP="008950ED">
      <w:pPr>
        <w:pStyle w:val="ConsPlusNonformat"/>
        <w:widowControl/>
        <w:ind w:left="1080" w:hanging="1080"/>
        <w:rPr>
          <w:rFonts w:ascii="Times New Roman" w:hAnsi="Times New Roman" w:cs="Times New Roman"/>
          <w:sz w:val="24"/>
        </w:rPr>
      </w:pPr>
      <w:r>
        <w:rPr>
          <w:rFonts w:ascii="Times New Roman" w:hAnsi="Times New Roman" w:cs="Times New Roman"/>
          <w:sz w:val="24"/>
        </w:rPr>
        <w:t xml:space="preserve">                                                                                                                                                </w:t>
      </w:r>
    </w:p>
    <w:p w:rsidR="008950ED" w:rsidRPr="00A71AB3" w:rsidRDefault="008950ED" w:rsidP="008950ED">
      <w:pPr>
        <w:pStyle w:val="ConsPlusNonformat"/>
        <w:widowControl/>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6763"/>
      </w:tblGrid>
      <w:tr w:rsidR="008950ED" w:rsidTr="00590F4B">
        <w:tc>
          <w:tcPr>
            <w:tcW w:w="2808" w:type="dxa"/>
          </w:tcPr>
          <w:p w:rsidR="008950ED" w:rsidRDefault="008950ED" w:rsidP="00590F4B">
            <w:pPr>
              <w:pStyle w:val="ConsPlusNonformat"/>
              <w:widowControl/>
              <w:rPr>
                <w:rFonts w:ascii="Times New Roman" w:hAnsi="Times New Roman" w:cs="Times New Roman"/>
                <w:sz w:val="24"/>
              </w:rPr>
            </w:pPr>
            <w:r>
              <w:rPr>
                <w:rFonts w:ascii="Times New Roman" w:hAnsi="Times New Roman" w:cs="Times New Roman"/>
                <w:sz w:val="24"/>
              </w:rPr>
              <w:t>Адрес фактического проживания</w:t>
            </w:r>
          </w:p>
        </w:tc>
        <w:tc>
          <w:tcPr>
            <w:tcW w:w="6763" w:type="dxa"/>
          </w:tcPr>
          <w:p w:rsidR="008950ED" w:rsidRDefault="008950ED" w:rsidP="00590F4B">
            <w:pPr>
              <w:pStyle w:val="ConsPlusNonformat"/>
              <w:widowControl/>
              <w:rPr>
                <w:rFonts w:ascii="Times New Roman" w:hAnsi="Times New Roman" w:cs="Times New Roman"/>
                <w:sz w:val="28"/>
              </w:rPr>
            </w:pPr>
          </w:p>
        </w:tc>
      </w:tr>
      <w:tr w:rsidR="008950ED" w:rsidTr="00590F4B">
        <w:tc>
          <w:tcPr>
            <w:tcW w:w="2808" w:type="dxa"/>
          </w:tcPr>
          <w:p w:rsidR="008950ED" w:rsidRDefault="008950ED" w:rsidP="00590F4B">
            <w:pPr>
              <w:pStyle w:val="ConsPlusNonformat"/>
              <w:widowControl/>
              <w:rPr>
                <w:rFonts w:ascii="Times New Roman" w:hAnsi="Times New Roman" w:cs="Times New Roman"/>
                <w:sz w:val="24"/>
              </w:rPr>
            </w:pPr>
            <w:r>
              <w:rPr>
                <w:rFonts w:ascii="Times New Roman" w:hAnsi="Times New Roman" w:cs="Times New Roman"/>
                <w:sz w:val="24"/>
              </w:rPr>
              <w:t>Адрес для отправления информационных писем</w:t>
            </w:r>
          </w:p>
        </w:tc>
        <w:tc>
          <w:tcPr>
            <w:tcW w:w="6763" w:type="dxa"/>
          </w:tcPr>
          <w:p w:rsidR="008950ED" w:rsidRDefault="008950ED" w:rsidP="00590F4B">
            <w:pPr>
              <w:pStyle w:val="ConsPlusNonformat"/>
              <w:widowControl/>
              <w:rPr>
                <w:rFonts w:ascii="Times New Roman" w:hAnsi="Times New Roman" w:cs="Times New Roman"/>
                <w:sz w:val="28"/>
              </w:rPr>
            </w:pPr>
          </w:p>
        </w:tc>
      </w:tr>
      <w:tr w:rsidR="008950ED" w:rsidTr="00590F4B">
        <w:tc>
          <w:tcPr>
            <w:tcW w:w="2808" w:type="dxa"/>
          </w:tcPr>
          <w:p w:rsidR="008950ED" w:rsidRDefault="008950ED" w:rsidP="00590F4B">
            <w:pPr>
              <w:pStyle w:val="ConsPlusNonformat"/>
              <w:widowControl/>
              <w:rPr>
                <w:rFonts w:ascii="Times New Roman" w:hAnsi="Times New Roman" w:cs="Times New Roman"/>
                <w:sz w:val="24"/>
              </w:rPr>
            </w:pPr>
            <w:r>
              <w:rPr>
                <w:rFonts w:ascii="Times New Roman" w:hAnsi="Times New Roman" w:cs="Times New Roman"/>
                <w:sz w:val="24"/>
              </w:rPr>
              <w:t>Телефоны: рабочий</w:t>
            </w:r>
          </w:p>
        </w:tc>
        <w:tc>
          <w:tcPr>
            <w:tcW w:w="6763" w:type="dxa"/>
          </w:tcPr>
          <w:p w:rsidR="008950ED" w:rsidRDefault="008950ED" w:rsidP="00590F4B">
            <w:pPr>
              <w:pStyle w:val="ConsPlusNonformat"/>
              <w:widowControl/>
              <w:rPr>
                <w:rFonts w:ascii="Times New Roman" w:hAnsi="Times New Roman" w:cs="Times New Roman"/>
                <w:sz w:val="28"/>
              </w:rPr>
            </w:pPr>
          </w:p>
        </w:tc>
      </w:tr>
      <w:tr w:rsidR="008950ED" w:rsidTr="00590F4B">
        <w:tc>
          <w:tcPr>
            <w:tcW w:w="2808" w:type="dxa"/>
          </w:tcPr>
          <w:p w:rsidR="008950ED" w:rsidRDefault="008950ED" w:rsidP="00590F4B">
            <w:pPr>
              <w:pStyle w:val="ConsPlusNonformat"/>
              <w:widowControl/>
              <w:rPr>
                <w:rFonts w:ascii="Times New Roman" w:hAnsi="Times New Roman" w:cs="Times New Roman"/>
                <w:sz w:val="24"/>
              </w:rPr>
            </w:pPr>
            <w:r>
              <w:rPr>
                <w:rFonts w:ascii="Times New Roman" w:hAnsi="Times New Roman" w:cs="Times New Roman"/>
                <w:sz w:val="24"/>
              </w:rPr>
              <w:t xml:space="preserve">                домашний</w:t>
            </w:r>
          </w:p>
        </w:tc>
        <w:tc>
          <w:tcPr>
            <w:tcW w:w="6763" w:type="dxa"/>
          </w:tcPr>
          <w:p w:rsidR="008950ED" w:rsidRDefault="008950ED" w:rsidP="00590F4B">
            <w:pPr>
              <w:pStyle w:val="ConsPlusNonformat"/>
              <w:widowControl/>
              <w:rPr>
                <w:rFonts w:ascii="Times New Roman" w:hAnsi="Times New Roman" w:cs="Times New Roman"/>
                <w:sz w:val="28"/>
              </w:rPr>
            </w:pPr>
          </w:p>
        </w:tc>
      </w:tr>
      <w:tr w:rsidR="008950ED" w:rsidTr="00590F4B">
        <w:tc>
          <w:tcPr>
            <w:tcW w:w="2808" w:type="dxa"/>
          </w:tcPr>
          <w:p w:rsidR="008950ED" w:rsidRDefault="008950ED" w:rsidP="00590F4B">
            <w:pPr>
              <w:pStyle w:val="ConsPlusNonformat"/>
              <w:widowControl/>
              <w:rPr>
                <w:rFonts w:ascii="Times New Roman" w:hAnsi="Times New Roman" w:cs="Times New Roman"/>
                <w:sz w:val="24"/>
              </w:rPr>
            </w:pPr>
            <w:r>
              <w:rPr>
                <w:rFonts w:ascii="Times New Roman" w:hAnsi="Times New Roman" w:cs="Times New Roman"/>
                <w:sz w:val="24"/>
              </w:rPr>
              <w:t xml:space="preserve">             мобильный     </w:t>
            </w:r>
          </w:p>
        </w:tc>
        <w:tc>
          <w:tcPr>
            <w:tcW w:w="6763" w:type="dxa"/>
          </w:tcPr>
          <w:p w:rsidR="008950ED" w:rsidRDefault="008950ED" w:rsidP="00590F4B">
            <w:pPr>
              <w:pStyle w:val="ConsPlusNonformat"/>
              <w:widowControl/>
              <w:rPr>
                <w:rFonts w:ascii="Times New Roman" w:hAnsi="Times New Roman" w:cs="Times New Roman"/>
                <w:sz w:val="28"/>
              </w:rPr>
            </w:pPr>
          </w:p>
        </w:tc>
      </w:tr>
    </w:tbl>
    <w:p w:rsidR="008950ED" w:rsidRDefault="008950ED" w:rsidP="008950ED">
      <w:pPr>
        <w:pStyle w:val="ConsPlusNonformat"/>
        <w:widowControl/>
        <w:rPr>
          <w:rFonts w:ascii="Times New Roman" w:hAnsi="Times New Roman" w:cs="Times New Roman"/>
          <w:sz w:val="28"/>
        </w:rPr>
      </w:pPr>
    </w:p>
    <w:p w:rsidR="008950ED" w:rsidRPr="0011582C" w:rsidRDefault="008950ED" w:rsidP="008950ED">
      <w:pPr>
        <w:pStyle w:val="ConsPlusNonformat"/>
        <w:widowControl/>
        <w:jc w:val="center"/>
        <w:rPr>
          <w:rFonts w:ascii="Times New Roman" w:hAnsi="Times New Roman" w:cs="Times New Roman"/>
          <w:sz w:val="28"/>
          <w:szCs w:val="28"/>
        </w:rPr>
      </w:pPr>
      <w:r w:rsidRPr="0011582C">
        <w:rPr>
          <w:rFonts w:ascii="Times New Roman" w:hAnsi="Times New Roman" w:cs="Times New Roman"/>
          <w:sz w:val="28"/>
          <w:szCs w:val="28"/>
        </w:rPr>
        <w:t>Заявление</w:t>
      </w:r>
    </w:p>
    <w:p w:rsidR="008950ED" w:rsidRDefault="008950ED" w:rsidP="008950ED">
      <w:pPr>
        <w:pStyle w:val="a7"/>
        <w:ind w:left="0"/>
        <w:rPr>
          <w:sz w:val="20"/>
          <w:szCs w:val="20"/>
        </w:rPr>
      </w:pPr>
    </w:p>
    <w:p w:rsidR="008950ED" w:rsidRPr="0080171B" w:rsidRDefault="008950ED" w:rsidP="008950ED">
      <w:pPr>
        <w:pStyle w:val="a7"/>
        <w:ind w:left="0" w:firstLine="567"/>
      </w:pPr>
      <w:r w:rsidRPr="0080171B">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8950ED" w:rsidRDefault="008950ED" w:rsidP="008950ED">
      <w:pPr>
        <w:pStyle w:val="ConsPlusNonformat"/>
        <w:widowControl/>
        <w:ind w:firstLine="567"/>
        <w:rPr>
          <w:rFonts w:ascii="Times New Roman" w:hAnsi="Times New Roman" w:cs="Times New Roman"/>
          <w:sz w:val="18"/>
        </w:rPr>
      </w:pPr>
      <w:r>
        <w:rPr>
          <w:rFonts w:ascii="Times New Roman" w:hAnsi="Times New Roman" w:cs="Times New Roman"/>
          <w:sz w:val="28"/>
        </w:rPr>
        <w:t xml:space="preserve">                                                 </w:t>
      </w:r>
      <w:r>
        <w:rPr>
          <w:rFonts w:ascii="Times New Roman" w:hAnsi="Times New Roman" w:cs="Times New Roman"/>
          <w:sz w:val="18"/>
        </w:rPr>
        <w:t>(наименование должности, отдела)</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___________________________________________________________________</w:t>
      </w:r>
    </w:p>
    <w:p w:rsidR="008950ED" w:rsidRDefault="008950ED" w:rsidP="008950ED">
      <w:pPr>
        <w:pStyle w:val="ConsPlusNonformat"/>
        <w:widowControl/>
        <w:ind w:firstLine="567"/>
        <w:rPr>
          <w:rFonts w:ascii="Times New Roman" w:hAnsi="Times New Roman" w:cs="Times New Roman"/>
          <w:sz w:val="28"/>
        </w:rPr>
      </w:pPr>
    </w:p>
    <w:p w:rsidR="008950ED" w:rsidRPr="00DE1CBC" w:rsidRDefault="008950ED" w:rsidP="008950ED">
      <w:pPr>
        <w:pStyle w:val="ConsPlusNonformat"/>
        <w:widowControl/>
        <w:rPr>
          <w:rFonts w:ascii="Times New Roman" w:hAnsi="Times New Roman" w:cs="Times New Roman"/>
          <w:sz w:val="24"/>
          <w:szCs w:val="24"/>
          <w:u w:val="single"/>
        </w:rPr>
      </w:pPr>
      <w:r w:rsidRPr="00DE1CBC">
        <w:rPr>
          <w:rFonts w:ascii="Times New Roman" w:hAnsi="Times New Roman" w:cs="Times New Roman"/>
          <w:sz w:val="24"/>
          <w:szCs w:val="24"/>
          <w:u w:val="single"/>
        </w:rPr>
        <w:t xml:space="preserve">МИ ФНС России по крупнейшим налогоплательщикам № </w:t>
      </w:r>
      <w:r>
        <w:rPr>
          <w:rFonts w:ascii="Times New Roman" w:hAnsi="Times New Roman" w:cs="Times New Roman"/>
          <w:sz w:val="24"/>
          <w:szCs w:val="24"/>
          <w:u w:val="single"/>
        </w:rPr>
        <w:t>2</w:t>
      </w:r>
      <w:r w:rsidRPr="00DE1CBC">
        <w:rPr>
          <w:rFonts w:ascii="Times New Roman" w:hAnsi="Times New Roman" w:cs="Times New Roman"/>
          <w:sz w:val="24"/>
          <w:szCs w:val="24"/>
          <w:u w:val="single"/>
        </w:rPr>
        <w:t>.</w:t>
      </w:r>
    </w:p>
    <w:p w:rsidR="008950ED" w:rsidRPr="0011582C" w:rsidRDefault="008950ED" w:rsidP="008950ED">
      <w:pPr>
        <w:pStyle w:val="ConsPlusNonformat"/>
        <w:widowControl/>
        <w:jc w:val="both"/>
        <w:rPr>
          <w:rFonts w:ascii="Times New Roman" w:hAnsi="Times New Roman" w:cs="Times New Roman"/>
          <w:sz w:val="16"/>
          <w:szCs w:val="16"/>
        </w:rPr>
      </w:pP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Федеральным   законом   от  27.07.2004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проведением процедуры оформления допуска к сведениям, составляющим государственную и иную охраняемую законом тайну, согласе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w:t>
      </w:r>
      <w:proofErr w:type="gramStart"/>
      <w:r>
        <w:rPr>
          <w:rFonts w:ascii="Times New Roman" w:hAnsi="Times New Roman" w:cs="Times New Roman"/>
          <w:sz w:val="24"/>
        </w:rPr>
        <w:t>н(</w:t>
      </w:r>
      <w:proofErr w:type="gramEnd"/>
      <w:r>
        <w:rPr>
          <w:rFonts w:ascii="Times New Roman" w:hAnsi="Times New Roman" w:cs="Times New Roman"/>
          <w:sz w:val="24"/>
        </w:rPr>
        <w:t>-а).</w:t>
      </w:r>
    </w:p>
    <w:p w:rsidR="008950ED" w:rsidRDefault="008950ED" w:rsidP="008950ED">
      <w:pPr>
        <w:pStyle w:val="ConsPlusNonformat"/>
        <w:widowControl/>
        <w:ind w:firstLine="567"/>
        <w:jc w:val="both"/>
        <w:rPr>
          <w:rFonts w:ascii="Times New Roman" w:hAnsi="Times New Roman" w:cs="Times New Roman"/>
          <w:sz w:val="24"/>
        </w:rPr>
      </w:pPr>
      <w:r>
        <w:rPr>
          <w:rFonts w:ascii="Times New Roman" w:hAnsi="Times New Roman" w:cs="Times New Roman"/>
          <w:sz w:val="24"/>
        </w:rPr>
        <w:t>Даю свое согласие на обработку переданных мною в отдел кадров МИ ФНС России по крупнейшим налогоплательщикам № 2   моих персональных данных в целях участия в конкурсе на замещение вакантной должности гражданской службы на период его проведения.</w:t>
      </w:r>
    </w:p>
    <w:p w:rsidR="008950ED" w:rsidRDefault="008950ED" w:rsidP="008950ED">
      <w:pPr>
        <w:pStyle w:val="ConsPlusNonformat"/>
        <w:widowControl/>
        <w:ind w:firstLine="567"/>
        <w:rPr>
          <w:rFonts w:ascii="Times New Roman" w:hAnsi="Times New Roman" w:cs="Times New Roman"/>
          <w:sz w:val="24"/>
        </w:rPr>
      </w:pPr>
      <w:r>
        <w:rPr>
          <w:rFonts w:ascii="Times New Roman" w:hAnsi="Times New Roman" w:cs="Times New Roman"/>
          <w:sz w:val="24"/>
        </w:rPr>
        <w:t xml:space="preserve">  </w:t>
      </w: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8950ED" w:rsidRDefault="008950ED" w:rsidP="008950ED">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8950ED" w:rsidRDefault="008950ED" w:rsidP="008950ED">
      <w:pPr>
        <w:spacing w:line="360" w:lineRule="auto"/>
        <w:ind w:firstLine="567"/>
      </w:pPr>
      <w:r>
        <w:lastRenderedPageBreak/>
        <w:t>К представленным заявлениям (в количестве ______ шт.)  о допуске к участию в конкурсе на замещение вакантных должностей в МИ ФНС России по крупнейшим налогоплательщикам № 2 прилагаю следующие документы:</w:t>
      </w:r>
    </w:p>
    <w:p w:rsidR="008950ED" w:rsidRDefault="008950ED" w:rsidP="008950ED">
      <w:pPr>
        <w:spacing w:line="360" w:lineRule="auto"/>
      </w:pPr>
      <w:r>
        <w:t xml:space="preserve">1.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2.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3.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4.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5.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6.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7.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8.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9. __________________________________________________________________      на_______ </w:t>
      </w:r>
      <w:proofErr w:type="gramStart"/>
      <w:r>
        <w:t>л</w:t>
      </w:r>
      <w:proofErr w:type="gramEnd"/>
      <w:r>
        <w:t>.</w:t>
      </w:r>
    </w:p>
    <w:p w:rsidR="008950ED" w:rsidRDefault="008950ED" w:rsidP="008950ED">
      <w:pPr>
        <w:spacing w:line="360" w:lineRule="auto"/>
      </w:pPr>
      <w:r>
        <w:t xml:space="preserve">10.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11.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12.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13.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14.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15.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16.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17.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18. _________________________________________________________________      на_______ </w:t>
      </w:r>
      <w:proofErr w:type="gramStart"/>
      <w:r>
        <w:t>л</w:t>
      </w:r>
      <w:proofErr w:type="gramEnd"/>
      <w:r>
        <w:t>.</w:t>
      </w:r>
    </w:p>
    <w:p w:rsidR="008950ED" w:rsidRDefault="008950ED" w:rsidP="008950ED">
      <w:pPr>
        <w:spacing w:line="360" w:lineRule="auto"/>
      </w:pPr>
      <w:r>
        <w:t xml:space="preserve">19. _________________________________________________________________      на_______ </w:t>
      </w:r>
      <w:proofErr w:type="gramStart"/>
      <w:r>
        <w:t>л</w:t>
      </w:r>
      <w:proofErr w:type="gramEnd"/>
      <w:r>
        <w:t>.</w:t>
      </w:r>
    </w:p>
    <w:p w:rsidR="008950ED" w:rsidRDefault="008950ED" w:rsidP="008950ED">
      <w:pPr>
        <w:spacing w:line="360" w:lineRule="auto"/>
      </w:pPr>
      <w:r>
        <w:t xml:space="preserve">20. _________________________________________________________________      на_______ </w:t>
      </w:r>
      <w:proofErr w:type="gramStart"/>
      <w:r>
        <w:t>л</w:t>
      </w:r>
      <w:proofErr w:type="gramEnd"/>
      <w:r>
        <w:t>.</w:t>
      </w:r>
    </w:p>
    <w:p w:rsidR="008950ED" w:rsidRDefault="008950ED" w:rsidP="008950ED">
      <w:pPr>
        <w:spacing w:line="360" w:lineRule="auto"/>
      </w:pPr>
    </w:p>
    <w:p w:rsidR="008950ED" w:rsidRDefault="008950ED" w:rsidP="008950ED"/>
    <w:p w:rsidR="008950ED" w:rsidRDefault="008950ED" w:rsidP="008950ED">
      <w:pPr>
        <w:ind w:left="7371"/>
      </w:pPr>
    </w:p>
    <w:p w:rsidR="008950ED" w:rsidRDefault="008950ED" w:rsidP="008950ED">
      <w:pPr>
        <w:ind w:left="7371"/>
      </w:pPr>
    </w:p>
    <w:p w:rsidR="008950ED" w:rsidRDefault="008950ED" w:rsidP="008950ED">
      <w:pPr>
        <w:ind w:left="7371"/>
      </w:pPr>
    </w:p>
    <w:p w:rsidR="008950ED" w:rsidRDefault="008950ED" w:rsidP="008950ED">
      <w:pPr>
        <w:pStyle w:val="ConsPlusNonformat"/>
        <w:widowControl/>
        <w:rPr>
          <w:rFonts w:ascii="Times New Roman" w:hAnsi="Times New Roman" w:cs="Times New Roman"/>
          <w:sz w:val="28"/>
        </w:rPr>
      </w:pPr>
      <w:r>
        <w:rPr>
          <w:rFonts w:ascii="Times New Roman" w:hAnsi="Times New Roman" w:cs="Times New Roman"/>
          <w:sz w:val="28"/>
        </w:rPr>
        <w:t>______________              _______________             __________________________</w:t>
      </w:r>
    </w:p>
    <w:p w:rsidR="008950ED" w:rsidRDefault="008950ED" w:rsidP="008950ED">
      <w:pPr>
        <w:pStyle w:val="ConsPlusNonformat"/>
        <w:widowControl/>
        <w:rPr>
          <w:rFonts w:ascii="Times New Roman" w:hAnsi="Times New Roman" w:cs="Times New Roman"/>
          <w:b/>
          <w:bCs/>
          <w:sz w:val="24"/>
        </w:rPr>
      </w:pPr>
      <w:r>
        <w:rPr>
          <w:rFonts w:ascii="Times New Roman" w:hAnsi="Times New Roman" w:cs="Times New Roman"/>
          <w:sz w:val="18"/>
        </w:rPr>
        <w:t xml:space="preserve">                 (дата)                                                     (подпись)                                                       (расшифровка подписи)</w:t>
      </w:r>
      <w:r>
        <w:rPr>
          <w:rFonts w:ascii="Times New Roman" w:hAnsi="Times New Roman" w:cs="Times New Roman"/>
          <w:sz w:val="24"/>
        </w:rPr>
        <w:t xml:space="preserve"> </w:t>
      </w:r>
    </w:p>
    <w:p w:rsidR="008950ED" w:rsidRDefault="008950ED" w:rsidP="008950ED">
      <w:r>
        <w:t xml:space="preserve"> </w:t>
      </w:r>
    </w:p>
    <w:p w:rsidR="008950ED" w:rsidRDefault="008950ED" w:rsidP="008950ED">
      <w:pPr>
        <w:ind w:left="7371"/>
      </w:pPr>
    </w:p>
    <w:p w:rsidR="008950ED" w:rsidRDefault="008950ED" w:rsidP="008950ED">
      <w:pPr>
        <w:ind w:left="7371"/>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8950ED" w:rsidTr="00590F4B">
        <w:trPr>
          <w:cantSplit/>
          <w:trHeight w:val="1000"/>
        </w:trPr>
        <w:tc>
          <w:tcPr>
            <w:tcW w:w="8533" w:type="dxa"/>
            <w:gridSpan w:val="5"/>
            <w:tcBorders>
              <w:top w:val="nil"/>
              <w:left w:val="nil"/>
              <w:bottom w:val="nil"/>
              <w:right w:val="nil"/>
            </w:tcBorders>
          </w:tcPr>
          <w:p w:rsidR="008950ED" w:rsidRDefault="008950ED" w:rsidP="00590F4B">
            <w:pPr>
              <w:jc w:val="center"/>
            </w:pPr>
            <w:r>
              <w:rPr>
                <w:b/>
                <w:bCs/>
                <w:sz w:val="26"/>
                <w:szCs w:val="26"/>
              </w:rPr>
              <w:lastRenderedPageBreak/>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950ED" w:rsidRDefault="008950ED" w:rsidP="00590F4B">
            <w:pPr>
              <w:jc w:val="center"/>
            </w:pPr>
            <w:r>
              <w:t>Место</w:t>
            </w:r>
            <w:r>
              <w:br/>
              <w:t>для</w:t>
            </w:r>
            <w:r>
              <w:br/>
              <w:t>фотографии</w:t>
            </w:r>
          </w:p>
        </w:tc>
      </w:tr>
      <w:tr w:rsidR="008950ED" w:rsidTr="00590F4B">
        <w:trPr>
          <w:cantSplit/>
          <w:trHeight w:val="421"/>
        </w:trPr>
        <w:tc>
          <w:tcPr>
            <w:tcW w:w="364" w:type="dxa"/>
            <w:tcBorders>
              <w:top w:val="nil"/>
              <w:left w:val="nil"/>
              <w:bottom w:val="nil"/>
              <w:right w:val="nil"/>
            </w:tcBorders>
            <w:vAlign w:val="bottom"/>
          </w:tcPr>
          <w:p w:rsidR="008950ED" w:rsidRDefault="008950ED" w:rsidP="00590F4B">
            <w:r>
              <w:t>1.</w:t>
            </w:r>
          </w:p>
        </w:tc>
        <w:tc>
          <w:tcPr>
            <w:tcW w:w="1118" w:type="dxa"/>
            <w:gridSpan w:val="2"/>
            <w:tcBorders>
              <w:top w:val="nil"/>
              <w:left w:val="nil"/>
              <w:bottom w:val="nil"/>
              <w:right w:val="nil"/>
            </w:tcBorders>
            <w:vAlign w:val="bottom"/>
          </w:tcPr>
          <w:p w:rsidR="008950ED" w:rsidRDefault="008950ED" w:rsidP="00590F4B">
            <w:r>
              <w:t>Фамилия</w:t>
            </w:r>
          </w:p>
        </w:tc>
        <w:tc>
          <w:tcPr>
            <w:tcW w:w="5634" w:type="dxa"/>
            <w:tcBorders>
              <w:top w:val="nil"/>
              <w:left w:val="nil"/>
              <w:bottom w:val="single" w:sz="4" w:space="0" w:color="auto"/>
              <w:right w:val="nil"/>
            </w:tcBorders>
            <w:vAlign w:val="bottom"/>
          </w:tcPr>
          <w:p w:rsidR="008950ED" w:rsidRDefault="008950ED" w:rsidP="00590F4B">
            <w:pPr>
              <w:jc w:val="center"/>
            </w:pPr>
          </w:p>
        </w:tc>
        <w:tc>
          <w:tcPr>
            <w:tcW w:w="1417" w:type="dxa"/>
            <w:tcBorders>
              <w:top w:val="nil"/>
              <w:left w:val="nil"/>
              <w:bottom w:val="nil"/>
              <w:right w:val="nil"/>
            </w:tcBorders>
            <w:vAlign w:val="bottom"/>
          </w:tcPr>
          <w:p w:rsidR="008950ED" w:rsidRDefault="008950ED" w:rsidP="00590F4B"/>
        </w:tc>
        <w:tc>
          <w:tcPr>
            <w:tcW w:w="1701" w:type="dxa"/>
            <w:vMerge/>
            <w:tcBorders>
              <w:top w:val="nil"/>
              <w:left w:val="single" w:sz="4" w:space="0" w:color="auto"/>
              <w:bottom w:val="single" w:sz="4" w:space="0" w:color="auto"/>
              <w:right w:val="single" w:sz="4" w:space="0" w:color="auto"/>
            </w:tcBorders>
          </w:tcPr>
          <w:p w:rsidR="008950ED" w:rsidRDefault="008950ED" w:rsidP="00590F4B"/>
        </w:tc>
      </w:tr>
      <w:tr w:rsidR="008950ED" w:rsidTr="00590F4B">
        <w:trPr>
          <w:cantSplit/>
          <w:trHeight w:val="241"/>
        </w:trPr>
        <w:tc>
          <w:tcPr>
            <w:tcW w:w="364" w:type="dxa"/>
            <w:tcBorders>
              <w:top w:val="nil"/>
              <w:left w:val="nil"/>
              <w:bottom w:val="nil"/>
              <w:right w:val="nil"/>
            </w:tcBorders>
            <w:vAlign w:val="bottom"/>
          </w:tcPr>
          <w:p w:rsidR="008950ED" w:rsidRDefault="008950ED" w:rsidP="00590F4B"/>
        </w:tc>
        <w:tc>
          <w:tcPr>
            <w:tcW w:w="559" w:type="dxa"/>
            <w:tcBorders>
              <w:top w:val="nil"/>
              <w:left w:val="nil"/>
              <w:bottom w:val="nil"/>
              <w:right w:val="nil"/>
            </w:tcBorders>
            <w:vAlign w:val="bottom"/>
          </w:tcPr>
          <w:p w:rsidR="008950ED" w:rsidRDefault="008950ED" w:rsidP="00590F4B">
            <w:r>
              <w:t>Имя</w:t>
            </w:r>
          </w:p>
        </w:tc>
        <w:tc>
          <w:tcPr>
            <w:tcW w:w="6193" w:type="dxa"/>
            <w:gridSpan w:val="2"/>
            <w:tcBorders>
              <w:top w:val="nil"/>
              <w:left w:val="nil"/>
              <w:bottom w:val="single" w:sz="4" w:space="0" w:color="auto"/>
              <w:right w:val="nil"/>
            </w:tcBorders>
            <w:vAlign w:val="bottom"/>
          </w:tcPr>
          <w:p w:rsidR="008950ED" w:rsidRDefault="008950ED" w:rsidP="00590F4B">
            <w:pPr>
              <w:jc w:val="center"/>
            </w:pPr>
          </w:p>
        </w:tc>
        <w:tc>
          <w:tcPr>
            <w:tcW w:w="1417" w:type="dxa"/>
            <w:tcBorders>
              <w:top w:val="nil"/>
              <w:left w:val="nil"/>
              <w:bottom w:val="nil"/>
              <w:right w:val="nil"/>
            </w:tcBorders>
            <w:vAlign w:val="bottom"/>
          </w:tcPr>
          <w:p w:rsidR="008950ED" w:rsidRDefault="008950ED" w:rsidP="00590F4B"/>
        </w:tc>
        <w:tc>
          <w:tcPr>
            <w:tcW w:w="1701" w:type="dxa"/>
            <w:vMerge/>
            <w:tcBorders>
              <w:top w:val="nil"/>
              <w:left w:val="single" w:sz="4" w:space="0" w:color="auto"/>
              <w:bottom w:val="single" w:sz="4" w:space="0" w:color="auto"/>
              <w:right w:val="single" w:sz="4" w:space="0" w:color="auto"/>
            </w:tcBorders>
          </w:tcPr>
          <w:p w:rsidR="008950ED" w:rsidRDefault="008950ED" w:rsidP="00590F4B"/>
        </w:tc>
      </w:tr>
      <w:tr w:rsidR="008950ED" w:rsidTr="00590F4B">
        <w:trPr>
          <w:cantSplit/>
          <w:trHeight w:val="288"/>
        </w:trPr>
        <w:tc>
          <w:tcPr>
            <w:tcW w:w="364" w:type="dxa"/>
            <w:tcBorders>
              <w:top w:val="nil"/>
              <w:left w:val="nil"/>
              <w:bottom w:val="nil"/>
              <w:right w:val="nil"/>
            </w:tcBorders>
            <w:vAlign w:val="bottom"/>
          </w:tcPr>
          <w:p w:rsidR="008950ED" w:rsidRDefault="008950ED" w:rsidP="00590F4B"/>
        </w:tc>
        <w:tc>
          <w:tcPr>
            <w:tcW w:w="1118" w:type="dxa"/>
            <w:gridSpan w:val="2"/>
            <w:tcBorders>
              <w:top w:val="nil"/>
              <w:left w:val="nil"/>
              <w:bottom w:val="nil"/>
              <w:right w:val="nil"/>
            </w:tcBorders>
            <w:vAlign w:val="bottom"/>
          </w:tcPr>
          <w:p w:rsidR="008950ED" w:rsidRDefault="008950ED" w:rsidP="00590F4B">
            <w:r>
              <w:t>Отчество</w:t>
            </w:r>
          </w:p>
        </w:tc>
        <w:tc>
          <w:tcPr>
            <w:tcW w:w="5634" w:type="dxa"/>
            <w:tcBorders>
              <w:top w:val="nil"/>
              <w:left w:val="nil"/>
              <w:bottom w:val="single" w:sz="4" w:space="0" w:color="auto"/>
              <w:right w:val="nil"/>
            </w:tcBorders>
            <w:vAlign w:val="bottom"/>
          </w:tcPr>
          <w:p w:rsidR="008950ED" w:rsidRDefault="008950ED" w:rsidP="00590F4B">
            <w:pPr>
              <w:jc w:val="center"/>
            </w:pPr>
          </w:p>
        </w:tc>
        <w:tc>
          <w:tcPr>
            <w:tcW w:w="1417" w:type="dxa"/>
            <w:tcBorders>
              <w:top w:val="nil"/>
              <w:left w:val="nil"/>
              <w:bottom w:val="nil"/>
              <w:right w:val="nil"/>
            </w:tcBorders>
            <w:vAlign w:val="bottom"/>
          </w:tcPr>
          <w:p w:rsidR="008950ED" w:rsidRDefault="008950ED" w:rsidP="00590F4B"/>
        </w:tc>
        <w:tc>
          <w:tcPr>
            <w:tcW w:w="1701" w:type="dxa"/>
            <w:vMerge/>
            <w:tcBorders>
              <w:top w:val="nil"/>
              <w:left w:val="single" w:sz="4" w:space="0" w:color="auto"/>
              <w:bottom w:val="single" w:sz="4" w:space="0" w:color="auto"/>
              <w:right w:val="single" w:sz="4" w:space="0" w:color="auto"/>
            </w:tcBorders>
          </w:tcPr>
          <w:p w:rsidR="008950ED" w:rsidRDefault="008950ED" w:rsidP="00590F4B"/>
        </w:tc>
      </w:tr>
    </w:tbl>
    <w:p w:rsidR="008950ED" w:rsidRDefault="008950ED" w:rsidP="008950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8950ED" w:rsidTr="00590F4B">
        <w:tc>
          <w:tcPr>
            <w:tcW w:w="5117" w:type="dxa"/>
            <w:tcBorders>
              <w:left w:val="nil"/>
            </w:tcBorders>
          </w:tcPr>
          <w:p w:rsidR="008950ED" w:rsidRDefault="008950ED" w:rsidP="00590F4B">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5. Образование (когда и какие учебные заведения окончили, номера дипломов)</w:t>
            </w:r>
          </w:p>
          <w:p w:rsidR="008950ED" w:rsidRDefault="008950ED" w:rsidP="00590F4B">
            <w:r>
              <w:t>Направление подготовки или специальность по диплому</w:t>
            </w:r>
            <w:r>
              <w:br/>
              <w:t>Квалификация по диплому</w:t>
            </w:r>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right w:val="nil"/>
            </w:tcBorders>
          </w:tcPr>
          <w:p w:rsidR="008950ED" w:rsidRDefault="008950ED" w:rsidP="00590F4B"/>
        </w:tc>
      </w:tr>
      <w:tr w:rsidR="008950ED" w:rsidTr="00590F4B">
        <w:tc>
          <w:tcPr>
            <w:tcW w:w="5117" w:type="dxa"/>
            <w:tcBorders>
              <w:left w:val="nil"/>
            </w:tcBorders>
          </w:tcPr>
          <w:p w:rsidR="008950ED" w:rsidRDefault="008950ED" w:rsidP="00590F4B">
            <w: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8950ED" w:rsidRDefault="008950ED" w:rsidP="00590F4B">
            <w:pPr>
              <w:pageBreakBefore/>
            </w:pPr>
          </w:p>
        </w:tc>
      </w:tr>
      <w:tr w:rsidR="008950ED" w:rsidTr="00590F4B">
        <w:tc>
          <w:tcPr>
            <w:tcW w:w="5117" w:type="dxa"/>
            <w:tcBorders>
              <w:left w:val="nil"/>
            </w:tcBorders>
          </w:tcPr>
          <w:p w:rsidR="008950ED" w:rsidRDefault="008950ED" w:rsidP="00590F4B">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8950ED" w:rsidRDefault="008950ED" w:rsidP="00590F4B"/>
        </w:tc>
      </w:tr>
    </w:tbl>
    <w:p w:rsidR="008950ED" w:rsidRDefault="008950ED" w:rsidP="008950ED">
      <w:pPr>
        <w:spacing w:before="120" w:after="12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950ED" w:rsidRPr="00990325" w:rsidRDefault="008950ED" w:rsidP="008950E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8950ED" w:rsidTr="00590F4B">
        <w:trPr>
          <w:cantSplit/>
        </w:trPr>
        <w:tc>
          <w:tcPr>
            <w:tcW w:w="2580" w:type="dxa"/>
            <w:gridSpan w:val="2"/>
          </w:tcPr>
          <w:p w:rsidR="008950ED" w:rsidRDefault="008950ED" w:rsidP="00590F4B">
            <w:pPr>
              <w:jc w:val="center"/>
            </w:pPr>
            <w:r>
              <w:t>Месяц и год</w:t>
            </w:r>
          </w:p>
        </w:tc>
        <w:tc>
          <w:tcPr>
            <w:tcW w:w="4252" w:type="dxa"/>
            <w:vMerge w:val="restart"/>
            <w:vAlign w:val="center"/>
          </w:tcPr>
          <w:p w:rsidR="008950ED" w:rsidRDefault="008950ED" w:rsidP="00590F4B">
            <w:pPr>
              <w:jc w:val="center"/>
            </w:pPr>
            <w:r>
              <w:t>Должность с указанием</w:t>
            </w:r>
            <w:r>
              <w:br/>
              <w:t>организации</w:t>
            </w:r>
          </w:p>
        </w:tc>
        <w:tc>
          <w:tcPr>
            <w:tcW w:w="3402" w:type="dxa"/>
            <w:vMerge w:val="restart"/>
          </w:tcPr>
          <w:p w:rsidR="008950ED" w:rsidRDefault="008950ED" w:rsidP="00590F4B">
            <w:pPr>
              <w:jc w:val="center"/>
            </w:pPr>
            <w:r>
              <w:t>Адрес</w:t>
            </w:r>
            <w:r>
              <w:br/>
              <w:t>организации</w:t>
            </w:r>
            <w:r>
              <w:br/>
              <w:t>(в т.ч. за границей)</w:t>
            </w:r>
          </w:p>
        </w:tc>
      </w:tr>
      <w:tr w:rsidR="008950ED" w:rsidTr="00590F4B">
        <w:trPr>
          <w:cantSplit/>
        </w:trPr>
        <w:tc>
          <w:tcPr>
            <w:tcW w:w="1290" w:type="dxa"/>
          </w:tcPr>
          <w:p w:rsidR="008950ED" w:rsidRDefault="008950ED" w:rsidP="00590F4B">
            <w:pPr>
              <w:jc w:val="center"/>
            </w:pPr>
            <w:r>
              <w:t>поступ</w:t>
            </w:r>
            <w:r>
              <w:softHyphen/>
              <w:t>ления</w:t>
            </w:r>
          </w:p>
        </w:tc>
        <w:tc>
          <w:tcPr>
            <w:tcW w:w="1290" w:type="dxa"/>
          </w:tcPr>
          <w:p w:rsidR="008950ED" w:rsidRDefault="008950ED" w:rsidP="00590F4B">
            <w:pPr>
              <w:jc w:val="center"/>
            </w:pPr>
            <w:r>
              <w:t>ухода</w:t>
            </w:r>
          </w:p>
        </w:tc>
        <w:tc>
          <w:tcPr>
            <w:tcW w:w="4252" w:type="dxa"/>
            <w:vMerge/>
          </w:tcPr>
          <w:p w:rsidR="008950ED" w:rsidRDefault="008950ED" w:rsidP="00590F4B">
            <w:pPr>
              <w:jc w:val="center"/>
            </w:pPr>
          </w:p>
        </w:tc>
        <w:tc>
          <w:tcPr>
            <w:tcW w:w="3402" w:type="dxa"/>
            <w:vMerge/>
          </w:tcPr>
          <w:p w:rsidR="008950ED" w:rsidRDefault="008950ED" w:rsidP="00590F4B">
            <w:pPr>
              <w:jc w:val="center"/>
            </w:pPr>
          </w:p>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r w:rsidR="008950ED" w:rsidTr="00590F4B">
        <w:trPr>
          <w:cantSplit/>
        </w:trPr>
        <w:tc>
          <w:tcPr>
            <w:tcW w:w="1290" w:type="dxa"/>
          </w:tcPr>
          <w:p w:rsidR="008950ED" w:rsidRDefault="008950ED" w:rsidP="00590F4B">
            <w:pPr>
              <w:jc w:val="center"/>
            </w:pPr>
          </w:p>
        </w:tc>
        <w:tc>
          <w:tcPr>
            <w:tcW w:w="1290" w:type="dxa"/>
          </w:tcPr>
          <w:p w:rsidR="008950ED" w:rsidRDefault="008950ED" w:rsidP="00590F4B">
            <w:pPr>
              <w:jc w:val="center"/>
            </w:pPr>
          </w:p>
        </w:tc>
        <w:tc>
          <w:tcPr>
            <w:tcW w:w="4252" w:type="dxa"/>
          </w:tcPr>
          <w:p w:rsidR="008950ED" w:rsidRDefault="008950ED" w:rsidP="00590F4B"/>
        </w:tc>
        <w:tc>
          <w:tcPr>
            <w:tcW w:w="3402" w:type="dxa"/>
          </w:tcPr>
          <w:p w:rsidR="008950ED" w:rsidRDefault="008950ED" w:rsidP="00590F4B"/>
        </w:tc>
      </w:tr>
    </w:tbl>
    <w:p w:rsidR="008950ED" w:rsidRDefault="008950ED" w:rsidP="008950ED">
      <w:pPr>
        <w:spacing w:before="120"/>
      </w:pPr>
      <w:r>
        <w:t>12. Государственные награды, иные награды и знаки отличия</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t>13.</w:t>
      </w:r>
      <w:r w:rsidRPr="00355E95">
        <w:t xml:space="preserve"> </w:t>
      </w:r>
      <w:proofErr w:type="gramStart"/>
      <w: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8950ED" w:rsidRDefault="008950ED" w:rsidP="008950ED">
      <w:pPr>
        <w:spacing w:after="40"/>
        <w:ind w:firstLine="567"/>
        <w:jc w:val="both"/>
      </w:pPr>
      <w:r>
        <w:t>Если родственники изменяли фамилию, имя, отчество, необходимо также указать их прежние фамилию, имя, отчество.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8950ED" w:rsidTr="00590F4B">
        <w:trPr>
          <w:cantSplit/>
        </w:trPr>
        <w:tc>
          <w:tcPr>
            <w:tcW w:w="1729" w:type="dxa"/>
            <w:vAlign w:val="center"/>
          </w:tcPr>
          <w:p w:rsidR="008950ED" w:rsidRDefault="008950ED" w:rsidP="00590F4B">
            <w:pPr>
              <w:jc w:val="center"/>
            </w:pPr>
            <w:r>
              <w:t>Степень родства</w:t>
            </w:r>
          </w:p>
        </w:tc>
        <w:tc>
          <w:tcPr>
            <w:tcW w:w="2694" w:type="dxa"/>
            <w:vAlign w:val="center"/>
          </w:tcPr>
          <w:p w:rsidR="008950ED" w:rsidRDefault="008950ED" w:rsidP="00590F4B">
            <w:pPr>
              <w:jc w:val="center"/>
            </w:pPr>
            <w:r>
              <w:t>Фамилия, имя,</w:t>
            </w:r>
            <w:r>
              <w:br/>
              <w:t>отчество</w:t>
            </w:r>
          </w:p>
        </w:tc>
        <w:tc>
          <w:tcPr>
            <w:tcW w:w="1717" w:type="dxa"/>
            <w:vAlign w:val="center"/>
          </w:tcPr>
          <w:p w:rsidR="008950ED" w:rsidRDefault="008950ED" w:rsidP="00590F4B">
            <w:pPr>
              <w:jc w:val="center"/>
            </w:pPr>
            <w:r>
              <w:t>Год, число, месяц и место рождения</w:t>
            </w:r>
          </w:p>
        </w:tc>
        <w:tc>
          <w:tcPr>
            <w:tcW w:w="2047" w:type="dxa"/>
            <w:vAlign w:val="center"/>
          </w:tcPr>
          <w:p w:rsidR="008950ED" w:rsidRDefault="008950ED" w:rsidP="00590F4B">
            <w:pPr>
              <w:jc w:val="center"/>
            </w:pPr>
            <w:r>
              <w:t>Место работы (наименование и адрес организации), должность</w:t>
            </w:r>
          </w:p>
        </w:tc>
        <w:tc>
          <w:tcPr>
            <w:tcW w:w="2047" w:type="dxa"/>
            <w:vAlign w:val="center"/>
          </w:tcPr>
          <w:p w:rsidR="008950ED" w:rsidRDefault="008950ED" w:rsidP="00590F4B">
            <w:pPr>
              <w:jc w:val="center"/>
            </w:pPr>
            <w:r>
              <w:t>Домашний адрес (адрес регистрации, фактического проживания)</w:t>
            </w:r>
          </w:p>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r w:rsidR="008950ED" w:rsidTr="00590F4B">
        <w:trPr>
          <w:cantSplit/>
        </w:trPr>
        <w:tc>
          <w:tcPr>
            <w:tcW w:w="1729" w:type="dxa"/>
          </w:tcPr>
          <w:p w:rsidR="008950ED" w:rsidRDefault="008950ED" w:rsidP="00590F4B">
            <w:pPr>
              <w:jc w:val="center"/>
            </w:pPr>
          </w:p>
        </w:tc>
        <w:tc>
          <w:tcPr>
            <w:tcW w:w="2694" w:type="dxa"/>
          </w:tcPr>
          <w:p w:rsidR="008950ED" w:rsidRDefault="008950ED" w:rsidP="00590F4B"/>
        </w:tc>
        <w:tc>
          <w:tcPr>
            <w:tcW w:w="1717" w:type="dxa"/>
          </w:tcPr>
          <w:p w:rsidR="008950ED" w:rsidRDefault="008950ED" w:rsidP="00590F4B">
            <w:pPr>
              <w:jc w:val="center"/>
            </w:pPr>
          </w:p>
        </w:tc>
        <w:tc>
          <w:tcPr>
            <w:tcW w:w="2047" w:type="dxa"/>
          </w:tcPr>
          <w:p w:rsidR="008950ED" w:rsidRDefault="008950ED" w:rsidP="00590F4B"/>
        </w:tc>
        <w:tc>
          <w:tcPr>
            <w:tcW w:w="2047" w:type="dxa"/>
          </w:tcPr>
          <w:p w:rsidR="008950ED" w:rsidRDefault="008950ED" w:rsidP="00590F4B"/>
        </w:tc>
      </w:tr>
    </w:tbl>
    <w:p w:rsidR="008950ED" w:rsidRDefault="008950ED" w:rsidP="008950ED">
      <w:pPr>
        <w:pBdr>
          <w:top w:val="single" w:sz="4" w:space="1" w:color="auto"/>
        </w:pBdr>
        <w:rPr>
          <w:sz w:val="2"/>
          <w:szCs w:val="2"/>
        </w:rPr>
      </w:pPr>
    </w:p>
    <w:p w:rsidR="008950ED" w:rsidRDefault="008950ED" w:rsidP="008950ED">
      <w:pPr>
        <w:spacing w:before="100"/>
        <w:jc w:val="both"/>
      </w:pPr>
      <w:r>
        <w:lastRenderedPageBreak/>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950ED" w:rsidRDefault="008950ED" w:rsidP="008950ED">
      <w:pPr>
        <w:pBdr>
          <w:top w:val="single" w:sz="4" w:space="1" w:color="auto"/>
        </w:pBdr>
        <w:ind w:left="3504"/>
        <w:jc w:val="center"/>
      </w:pPr>
      <w:proofErr w:type="gramStart"/>
      <w:r>
        <w:t>(фамилия, имя, отчество,</w:t>
      </w:r>
      <w:proofErr w:type="gramEnd"/>
    </w:p>
    <w:p w:rsidR="008950ED" w:rsidRDefault="008950ED" w:rsidP="008950ED"/>
    <w:p w:rsidR="008950ED" w:rsidRDefault="008950ED" w:rsidP="008950ED">
      <w:pPr>
        <w:pBdr>
          <w:top w:val="single" w:sz="4" w:space="1" w:color="auto"/>
        </w:pBdr>
        <w:jc w:val="center"/>
      </w:pPr>
      <w:r>
        <w:t>с какого времени они проживают за границей)</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rsidRPr="00740E1D">
        <w:t>14(1).</w:t>
      </w:r>
      <w:r w:rsidRPr="00FB3B65">
        <w:t xml:space="preserve"> Гражданство (подданство) </w:t>
      </w:r>
      <w:r>
        <w:t>супруги (супруга)</w:t>
      </w:r>
      <w:r w:rsidRPr="00FB3B65">
        <w:t xml:space="preserve">. </w:t>
      </w:r>
      <w:proofErr w:type="gramStart"/>
      <w:r w:rsidRPr="00FB3B65">
        <w:t xml:space="preserve">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t xml:space="preserve"> </w:t>
      </w:r>
      <w:proofErr w:type="gramStart"/>
      <w:r w:rsidRPr="007B0B7E">
        <w:t>которой</w:t>
      </w:r>
      <w:proofErr w:type="gramEnd"/>
      <w:r w:rsidRPr="007B0B7E">
        <w:t xml:space="preserve"> предусмотрено присвоение дипломатического ранга)</w:t>
      </w:r>
      <w:r>
        <w:t xml:space="preserve">  _______________________________</w:t>
      </w:r>
    </w:p>
    <w:p w:rsidR="008950ED" w:rsidRDefault="008950ED" w:rsidP="008950ED">
      <w:pPr>
        <w:jc w:val="both"/>
      </w:pPr>
    </w:p>
    <w:p w:rsidR="008950ED" w:rsidRPr="00250F57" w:rsidRDefault="008950ED" w:rsidP="008950ED">
      <w:pPr>
        <w:jc w:val="both"/>
        <w:rPr>
          <w:sz w:val="2"/>
          <w:szCs w:val="2"/>
        </w:rPr>
      </w:pPr>
    </w:p>
    <w:p w:rsidR="008950ED" w:rsidRPr="00250F57" w:rsidRDefault="008950ED" w:rsidP="008950ED">
      <w:pPr>
        <w:pBdr>
          <w:top w:val="single" w:sz="4" w:space="1" w:color="auto"/>
        </w:pBdr>
        <w:rPr>
          <w:sz w:val="2"/>
          <w:szCs w:val="2"/>
        </w:rPr>
      </w:pPr>
    </w:p>
    <w:p w:rsidR="008950ED" w:rsidRDefault="008950ED" w:rsidP="008950ED">
      <w:r>
        <w:t xml:space="preserve">15. Пребывание за границей (когда, где, с какой целью)  </w:t>
      </w:r>
    </w:p>
    <w:p w:rsidR="008950ED" w:rsidRDefault="008950ED" w:rsidP="008950ED">
      <w:pPr>
        <w:pBdr>
          <w:top w:val="single" w:sz="4" w:space="1" w:color="auto"/>
        </w:pBdr>
        <w:tabs>
          <w:tab w:val="left" w:pos="8505"/>
        </w:tabs>
        <w:ind w:left="5783"/>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16. Отношение к воинской обязанности и воинское звание  </w:t>
      </w:r>
    </w:p>
    <w:p w:rsidR="008950ED" w:rsidRDefault="008950ED" w:rsidP="008950ED">
      <w:pPr>
        <w:pBdr>
          <w:top w:val="single" w:sz="4" w:space="1" w:color="auto"/>
        </w:pBdr>
        <w:tabs>
          <w:tab w:val="left" w:pos="8505"/>
        </w:tabs>
        <w:ind w:left="6124"/>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jc w:val="both"/>
      </w:pPr>
      <w:r>
        <w:t xml:space="preserve">17. Домашний адрес (адрес регистрации, фактического проживания), номер телефона (либо иной вид связи)  </w:t>
      </w:r>
    </w:p>
    <w:p w:rsidR="008950ED" w:rsidRDefault="008950ED" w:rsidP="008950ED">
      <w:pPr>
        <w:pBdr>
          <w:top w:val="single" w:sz="4" w:space="1" w:color="auto"/>
        </w:pBdr>
        <w:tabs>
          <w:tab w:val="left" w:pos="8505"/>
        </w:tabs>
        <w:ind w:left="1174"/>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18. Паспорт или документ, его заменяющий  </w:t>
      </w:r>
    </w:p>
    <w:p w:rsidR="008950ED" w:rsidRDefault="008950ED" w:rsidP="008950ED">
      <w:pPr>
        <w:pBdr>
          <w:top w:val="single" w:sz="4" w:space="1" w:color="auto"/>
        </w:pBdr>
        <w:tabs>
          <w:tab w:val="left" w:pos="8505"/>
        </w:tabs>
        <w:ind w:left="4640"/>
        <w:jc w:val="center"/>
      </w:pPr>
      <w:r>
        <w:t>(серия, номер, кем и когда выдан)</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19. Наличие заграничного паспорта  </w:t>
      </w:r>
    </w:p>
    <w:p w:rsidR="008950ED" w:rsidRDefault="008950ED" w:rsidP="008950ED">
      <w:pPr>
        <w:pBdr>
          <w:top w:val="single" w:sz="4" w:space="1" w:color="auto"/>
        </w:pBdr>
        <w:ind w:left="3771"/>
        <w:jc w:val="center"/>
      </w:pPr>
      <w:r>
        <w:t>(серия, номер, кем и когда выдан)</w:t>
      </w: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Pr="00957378" w:rsidRDefault="008950ED" w:rsidP="008950ED">
      <w:pPr>
        <w:jc w:val="both"/>
        <w:rPr>
          <w:sz w:val="2"/>
          <w:szCs w:val="2"/>
        </w:rPr>
      </w:pPr>
      <w:r>
        <w:t>20. Страховой номер индивидуального лицевого счета (если имеется)</w:t>
      </w:r>
      <w:r w:rsidRPr="00957378">
        <w:br/>
      </w:r>
    </w:p>
    <w:p w:rsidR="008950ED" w:rsidRDefault="008950ED" w:rsidP="008950ED"/>
    <w:p w:rsidR="008950ED" w:rsidRDefault="008950ED" w:rsidP="008950ED">
      <w:pPr>
        <w:pBdr>
          <w:top w:val="single" w:sz="4" w:space="1" w:color="auto"/>
        </w:pBdr>
        <w:rPr>
          <w:sz w:val="2"/>
          <w:szCs w:val="2"/>
        </w:rPr>
      </w:pPr>
    </w:p>
    <w:p w:rsidR="008950ED" w:rsidRDefault="008950ED" w:rsidP="008950ED">
      <w:r>
        <w:t xml:space="preserve">21. ИНН (если имеется)  </w:t>
      </w:r>
    </w:p>
    <w:p w:rsidR="008950ED" w:rsidRDefault="008950ED" w:rsidP="008950ED">
      <w:pPr>
        <w:pBdr>
          <w:top w:val="single" w:sz="4" w:space="1" w:color="auto"/>
        </w:pBdr>
        <w:ind w:left="2523"/>
        <w:rPr>
          <w:sz w:val="2"/>
          <w:szCs w:val="2"/>
        </w:rPr>
      </w:pPr>
    </w:p>
    <w:p w:rsidR="008950ED" w:rsidRDefault="008950ED" w:rsidP="008950ED">
      <w:pPr>
        <w:jc w:val="both"/>
      </w:pPr>
    </w:p>
    <w:p w:rsidR="008950ED" w:rsidRDefault="008950ED" w:rsidP="008950ED">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8950ED" w:rsidRDefault="008950ED" w:rsidP="008950ED">
      <w:pPr>
        <w:pBdr>
          <w:top w:val="single" w:sz="4" w:space="1" w:color="auto"/>
        </w:pBdr>
        <w:ind w:left="5075"/>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 w:rsidR="008950ED" w:rsidRDefault="008950ED" w:rsidP="008950ED">
      <w:pPr>
        <w:pBdr>
          <w:top w:val="single" w:sz="4" w:space="1" w:color="auto"/>
        </w:pBdr>
        <w:rPr>
          <w:sz w:val="2"/>
          <w:szCs w:val="2"/>
        </w:rPr>
      </w:pPr>
    </w:p>
    <w:p w:rsidR="008950ED" w:rsidRDefault="008950ED" w:rsidP="008950ED">
      <w:pPr>
        <w:pBdr>
          <w:top w:val="single" w:sz="4" w:space="1" w:color="auto"/>
        </w:pBdr>
        <w:rPr>
          <w:sz w:val="2"/>
          <w:szCs w:val="2"/>
        </w:rPr>
      </w:pPr>
    </w:p>
    <w:p w:rsidR="008950ED" w:rsidRDefault="008950ED" w:rsidP="008950ED">
      <w:pPr>
        <w:jc w:val="both"/>
      </w:pPr>
      <w: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950ED" w:rsidRDefault="008950ED" w:rsidP="008950ED">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t>согласна</w:t>
      </w:r>
      <w:proofErr w:type="gramEnd"/>
      <w:r w:rsidRPr="00A505AE">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8950ED" w:rsidTr="00590F4B">
        <w:tc>
          <w:tcPr>
            <w:tcW w:w="170" w:type="dxa"/>
            <w:tcBorders>
              <w:top w:val="nil"/>
              <w:left w:val="nil"/>
              <w:bottom w:val="nil"/>
              <w:right w:val="nil"/>
            </w:tcBorders>
            <w:vAlign w:val="bottom"/>
          </w:tcPr>
          <w:p w:rsidR="008950ED" w:rsidRDefault="008950ED" w:rsidP="00590F4B">
            <w:r>
              <w:t>“</w:t>
            </w:r>
          </w:p>
        </w:tc>
        <w:tc>
          <w:tcPr>
            <w:tcW w:w="425" w:type="dxa"/>
            <w:tcBorders>
              <w:top w:val="nil"/>
              <w:left w:val="nil"/>
              <w:bottom w:val="single" w:sz="4" w:space="0" w:color="auto"/>
              <w:right w:val="nil"/>
            </w:tcBorders>
            <w:vAlign w:val="bottom"/>
          </w:tcPr>
          <w:p w:rsidR="008950ED" w:rsidRDefault="008950ED" w:rsidP="00590F4B">
            <w:pPr>
              <w:jc w:val="center"/>
            </w:pPr>
          </w:p>
        </w:tc>
        <w:tc>
          <w:tcPr>
            <w:tcW w:w="284" w:type="dxa"/>
            <w:tcBorders>
              <w:top w:val="nil"/>
              <w:left w:val="nil"/>
              <w:bottom w:val="nil"/>
              <w:right w:val="nil"/>
            </w:tcBorders>
            <w:vAlign w:val="bottom"/>
          </w:tcPr>
          <w:p w:rsidR="008950ED" w:rsidRDefault="008950ED" w:rsidP="00590F4B">
            <w:r>
              <w:t>”</w:t>
            </w:r>
          </w:p>
        </w:tc>
        <w:tc>
          <w:tcPr>
            <w:tcW w:w="1984" w:type="dxa"/>
            <w:tcBorders>
              <w:top w:val="nil"/>
              <w:left w:val="nil"/>
              <w:bottom w:val="single" w:sz="4" w:space="0" w:color="auto"/>
              <w:right w:val="nil"/>
            </w:tcBorders>
            <w:vAlign w:val="bottom"/>
          </w:tcPr>
          <w:p w:rsidR="008950ED" w:rsidRDefault="008950ED" w:rsidP="00590F4B">
            <w:pPr>
              <w:jc w:val="center"/>
            </w:pPr>
          </w:p>
        </w:tc>
        <w:tc>
          <w:tcPr>
            <w:tcW w:w="426" w:type="dxa"/>
            <w:tcBorders>
              <w:top w:val="nil"/>
              <w:left w:val="nil"/>
              <w:bottom w:val="nil"/>
              <w:right w:val="nil"/>
            </w:tcBorders>
            <w:vAlign w:val="bottom"/>
          </w:tcPr>
          <w:p w:rsidR="008950ED" w:rsidRDefault="008950ED" w:rsidP="00590F4B">
            <w:pPr>
              <w:jc w:val="right"/>
            </w:pPr>
            <w:r>
              <w:t>20</w:t>
            </w:r>
          </w:p>
        </w:tc>
        <w:tc>
          <w:tcPr>
            <w:tcW w:w="317" w:type="dxa"/>
            <w:tcBorders>
              <w:top w:val="nil"/>
              <w:left w:val="nil"/>
              <w:bottom w:val="single" w:sz="4" w:space="0" w:color="auto"/>
              <w:right w:val="nil"/>
            </w:tcBorders>
            <w:vAlign w:val="bottom"/>
          </w:tcPr>
          <w:p w:rsidR="008950ED" w:rsidRDefault="008950ED" w:rsidP="00590F4B"/>
        </w:tc>
        <w:tc>
          <w:tcPr>
            <w:tcW w:w="4313" w:type="dxa"/>
            <w:tcBorders>
              <w:top w:val="nil"/>
              <w:left w:val="nil"/>
              <w:bottom w:val="nil"/>
              <w:right w:val="nil"/>
            </w:tcBorders>
            <w:vAlign w:val="bottom"/>
          </w:tcPr>
          <w:p w:rsidR="008950ED" w:rsidRDefault="008950ED" w:rsidP="00590F4B">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8950ED" w:rsidRDefault="008950ED" w:rsidP="00590F4B">
            <w:pPr>
              <w:jc w:val="center"/>
            </w:pPr>
          </w:p>
        </w:tc>
      </w:tr>
    </w:tbl>
    <w:p w:rsidR="008950ED" w:rsidRPr="00180BBA" w:rsidRDefault="008950ED" w:rsidP="008950E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8950ED" w:rsidTr="00590F4B">
        <w:tc>
          <w:tcPr>
            <w:tcW w:w="2013" w:type="dxa"/>
            <w:tcBorders>
              <w:top w:val="nil"/>
              <w:left w:val="nil"/>
              <w:bottom w:val="nil"/>
              <w:right w:val="nil"/>
            </w:tcBorders>
            <w:vAlign w:val="center"/>
          </w:tcPr>
          <w:p w:rsidR="008950ED" w:rsidRDefault="008950ED" w:rsidP="00590F4B">
            <w:pPr>
              <w:jc w:val="center"/>
            </w:pPr>
            <w:r>
              <w:t>М.П.</w:t>
            </w:r>
          </w:p>
        </w:tc>
        <w:tc>
          <w:tcPr>
            <w:tcW w:w="8221" w:type="dxa"/>
            <w:tcBorders>
              <w:top w:val="nil"/>
              <w:left w:val="nil"/>
              <w:bottom w:val="nil"/>
              <w:right w:val="nil"/>
            </w:tcBorders>
          </w:tcPr>
          <w:p w:rsidR="008950ED" w:rsidRDefault="008950ED" w:rsidP="00590F4B">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950ED" w:rsidRPr="00180BBA" w:rsidRDefault="008950ED" w:rsidP="008950E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8950ED" w:rsidTr="00590F4B">
        <w:trPr>
          <w:cantSplit/>
        </w:trPr>
        <w:tc>
          <w:tcPr>
            <w:tcW w:w="170" w:type="dxa"/>
            <w:tcBorders>
              <w:top w:val="nil"/>
              <w:left w:val="nil"/>
              <w:bottom w:val="nil"/>
              <w:right w:val="nil"/>
            </w:tcBorders>
            <w:vAlign w:val="bottom"/>
          </w:tcPr>
          <w:p w:rsidR="008950ED" w:rsidRDefault="008950ED" w:rsidP="00590F4B">
            <w:r>
              <w:t>“</w:t>
            </w:r>
          </w:p>
        </w:tc>
        <w:tc>
          <w:tcPr>
            <w:tcW w:w="425" w:type="dxa"/>
            <w:tcBorders>
              <w:top w:val="nil"/>
              <w:left w:val="nil"/>
              <w:bottom w:val="single" w:sz="4" w:space="0" w:color="auto"/>
              <w:right w:val="nil"/>
            </w:tcBorders>
            <w:vAlign w:val="bottom"/>
          </w:tcPr>
          <w:p w:rsidR="008950ED" w:rsidRDefault="008950ED" w:rsidP="00590F4B">
            <w:pPr>
              <w:jc w:val="center"/>
            </w:pPr>
          </w:p>
        </w:tc>
        <w:tc>
          <w:tcPr>
            <w:tcW w:w="284" w:type="dxa"/>
            <w:tcBorders>
              <w:top w:val="nil"/>
              <w:left w:val="nil"/>
              <w:bottom w:val="nil"/>
              <w:right w:val="nil"/>
            </w:tcBorders>
            <w:vAlign w:val="bottom"/>
          </w:tcPr>
          <w:p w:rsidR="008950ED" w:rsidRDefault="008950ED" w:rsidP="00590F4B">
            <w:r>
              <w:t>”</w:t>
            </w:r>
          </w:p>
        </w:tc>
        <w:tc>
          <w:tcPr>
            <w:tcW w:w="1984" w:type="dxa"/>
            <w:tcBorders>
              <w:top w:val="nil"/>
              <w:left w:val="nil"/>
              <w:bottom w:val="single" w:sz="4" w:space="0" w:color="auto"/>
              <w:right w:val="nil"/>
            </w:tcBorders>
            <w:vAlign w:val="bottom"/>
          </w:tcPr>
          <w:p w:rsidR="008950ED" w:rsidRDefault="008950ED" w:rsidP="00590F4B">
            <w:pPr>
              <w:jc w:val="center"/>
            </w:pPr>
          </w:p>
        </w:tc>
        <w:tc>
          <w:tcPr>
            <w:tcW w:w="426" w:type="dxa"/>
            <w:tcBorders>
              <w:top w:val="nil"/>
              <w:left w:val="nil"/>
              <w:bottom w:val="nil"/>
              <w:right w:val="nil"/>
            </w:tcBorders>
            <w:vAlign w:val="bottom"/>
          </w:tcPr>
          <w:p w:rsidR="008950ED" w:rsidRDefault="008950ED" w:rsidP="00590F4B">
            <w:pPr>
              <w:jc w:val="right"/>
            </w:pPr>
            <w:r>
              <w:t>20</w:t>
            </w:r>
          </w:p>
        </w:tc>
        <w:tc>
          <w:tcPr>
            <w:tcW w:w="317" w:type="dxa"/>
            <w:tcBorders>
              <w:top w:val="nil"/>
              <w:left w:val="nil"/>
              <w:bottom w:val="single" w:sz="4" w:space="0" w:color="auto"/>
              <w:right w:val="nil"/>
            </w:tcBorders>
            <w:vAlign w:val="bottom"/>
          </w:tcPr>
          <w:p w:rsidR="008950ED" w:rsidRDefault="008950ED" w:rsidP="00590F4B"/>
        </w:tc>
        <w:tc>
          <w:tcPr>
            <w:tcW w:w="675" w:type="dxa"/>
            <w:tcBorders>
              <w:top w:val="nil"/>
              <w:left w:val="nil"/>
              <w:bottom w:val="nil"/>
              <w:right w:val="nil"/>
            </w:tcBorders>
            <w:vAlign w:val="bottom"/>
          </w:tcPr>
          <w:p w:rsidR="008950ED" w:rsidRDefault="008950ED" w:rsidP="00590F4B">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8950ED" w:rsidRDefault="008950ED" w:rsidP="00590F4B">
            <w:pPr>
              <w:jc w:val="center"/>
            </w:pPr>
          </w:p>
        </w:tc>
        <w:tc>
          <w:tcPr>
            <w:tcW w:w="4110" w:type="dxa"/>
            <w:tcBorders>
              <w:top w:val="nil"/>
              <w:left w:val="nil"/>
              <w:bottom w:val="single" w:sz="4" w:space="0" w:color="auto"/>
              <w:right w:val="nil"/>
            </w:tcBorders>
            <w:vAlign w:val="bottom"/>
          </w:tcPr>
          <w:p w:rsidR="008950ED" w:rsidRDefault="008950ED" w:rsidP="00590F4B">
            <w:pPr>
              <w:jc w:val="center"/>
            </w:pPr>
          </w:p>
        </w:tc>
      </w:tr>
      <w:tr w:rsidR="008950ED" w:rsidTr="00590F4B">
        <w:tc>
          <w:tcPr>
            <w:tcW w:w="170" w:type="dxa"/>
            <w:tcBorders>
              <w:top w:val="nil"/>
              <w:left w:val="nil"/>
              <w:bottom w:val="nil"/>
              <w:right w:val="nil"/>
            </w:tcBorders>
          </w:tcPr>
          <w:p w:rsidR="008950ED" w:rsidRDefault="008950ED" w:rsidP="00590F4B"/>
        </w:tc>
        <w:tc>
          <w:tcPr>
            <w:tcW w:w="425" w:type="dxa"/>
            <w:tcBorders>
              <w:top w:val="nil"/>
              <w:left w:val="nil"/>
              <w:bottom w:val="nil"/>
              <w:right w:val="nil"/>
            </w:tcBorders>
          </w:tcPr>
          <w:p w:rsidR="008950ED" w:rsidRDefault="008950ED" w:rsidP="00590F4B">
            <w:pPr>
              <w:jc w:val="center"/>
            </w:pPr>
          </w:p>
        </w:tc>
        <w:tc>
          <w:tcPr>
            <w:tcW w:w="284" w:type="dxa"/>
            <w:tcBorders>
              <w:top w:val="nil"/>
              <w:left w:val="nil"/>
              <w:bottom w:val="nil"/>
              <w:right w:val="nil"/>
            </w:tcBorders>
          </w:tcPr>
          <w:p w:rsidR="008950ED" w:rsidRDefault="008950ED" w:rsidP="00590F4B"/>
        </w:tc>
        <w:tc>
          <w:tcPr>
            <w:tcW w:w="1984" w:type="dxa"/>
            <w:tcBorders>
              <w:top w:val="nil"/>
              <w:left w:val="nil"/>
              <w:bottom w:val="nil"/>
              <w:right w:val="nil"/>
            </w:tcBorders>
          </w:tcPr>
          <w:p w:rsidR="008950ED" w:rsidRDefault="008950ED" w:rsidP="00590F4B">
            <w:pPr>
              <w:jc w:val="center"/>
            </w:pPr>
          </w:p>
        </w:tc>
        <w:tc>
          <w:tcPr>
            <w:tcW w:w="426" w:type="dxa"/>
            <w:tcBorders>
              <w:top w:val="nil"/>
              <w:left w:val="nil"/>
              <w:bottom w:val="nil"/>
              <w:right w:val="nil"/>
            </w:tcBorders>
          </w:tcPr>
          <w:p w:rsidR="008950ED" w:rsidRDefault="008950ED" w:rsidP="00590F4B">
            <w:pPr>
              <w:jc w:val="right"/>
            </w:pPr>
          </w:p>
        </w:tc>
        <w:tc>
          <w:tcPr>
            <w:tcW w:w="317" w:type="dxa"/>
            <w:tcBorders>
              <w:top w:val="nil"/>
              <w:left w:val="nil"/>
              <w:bottom w:val="nil"/>
              <w:right w:val="nil"/>
            </w:tcBorders>
          </w:tcPr>
          <w:p w:rsidR="008950ED" w:rsidRDefault="008950ED" w:rsidP="00590F4B"/>
        </w:tc>
        <w:tc>
          <w:tcPr>
            <w:tcW w:w="675" w:type="dxa"/>
            <w:tcBorders>
              <w:top w:val="nil"/>
              <w:left w:val="nil"/>
              <w:bottom w:val="nil"/>
              <w:right w:val="nil"/>
            </w:tcBorders>
          </w:tcPr>
          <w:p w:rsidR="008950ED" w:rsidRDefault="008950ED" w:rsidP="00590F4B">
            <w:pPr>
              <w:tabs>
                <w:tab w:val="left" w:pos="3270"/>
              </w:tabs>
            </w:pPr>
          </w:p>
        </w:tc>
        <w:tc>
          <w:tcPr>
            <w:tcW w:w="5953" w:type="dxa"/>
            <w:gridSpan w:val="2"/>
            <w:tcBorders>
              <w:top w:val="nil"/>
              <w:left w:val="nil"/>
              <w:bottom w:val="nil"/>
              <w:right w:val="nil"/>
            </w:tcBorders>
          </w:tcPr>
          <w:p w:rsidR="008950ED" w:rsidRDefault="008950ED" w:rsidP="00590F4B">
            <w:pPr>
              <w:jc w:val="center"/>
            </w:pPr>
            <w:r>
              <w:t>(подпись, фамилия работника кадровой службы)</w:t>
            </w:r>
          </w:p>
        </w:tc>
      </w:tr>
      <w:tr w:rsidR="008950ED" w:rsidTr="00590F4B">
        <w:tc>
          <w:tcPr>
            <w:tcW w:w="170" w:type="dxa"/>
            <w:tcBorders>
              <w:top w:val="nil"/>
              <w:left w:val="nil"/>
              <w:bottom w:val="nil"/>
              <w:right w:val="nil"/>
            </w:tcBorders>
          </w:tcPr>
          <w:p w:rsidR="008950ED" w:rsidRDefault="008950ED" w:rsidP="00590F4B"/>
        </w:tc>
        <w:tc>
          <w:tcPr>
            <w:tcW w:w="425" w:type="dxa"/>
            <w:tcBorders>
              <w:top w:val="nil"/>
              <w:left w:val="nil"/>
              <w:bottom w:val="nil"/>
              <w:right w:val="nil"/>
            </w:tcBorders>
          </w:tcPr>
          <w:p w:rsidR="008950ED" w:rsidRDefault="008950ED" w:rsidP="00590F4B">
            <w:pPr>
              <w:jc w:val="center"/>
            </w:pPr>
          </w:p>
        </w:tc>
        <w:tc>
          <w:tcPr>
            <w:tcW w:w="284" w:type="dxa"/>
            <w:tcBorders>
              <w:top w:val="nil"/>
              <w:left w:val="nil"/>
              <w:bottom w:val="nil"/>
              <w:right w:val="nil"/>
            </w:tcBorders>
          </w:tcPr>
          <w:p w:rsidR="008950ED" w:rsidRDefault="008950ED" w:rsidP="00590F4B"/>
        </w:tc>
        <w:tc>
          <w:tcPr>
            <w:tcW w:w="1984" w:type="dxa"/>
            <w:tcBorders>
              <w:top w:val="nil"/>
              <w:left w:val="nil"/>
              <w:bottom w:val="nil"/>
              <w:right w:val="nil"/>
            </w:tcBorders>
          </w:tcPr>
          <w:p w:rsidR="008950ED" w:rsidRDefault="008950ED" w:rsidP="00590F4B">
            <w:pPr>
              <w:jc w:val="center"/>
            </w:pPr>
          </w:p>
        </w:tc>
        <w:tc>
          <w:tcPr>
            <w:tcW w:w="426" w:type="dxa"/>
            <w:tcBorders>
              <w:top w:val="nil"/>
              <w:left w:val="nil"/>
              <w:bottom w:val="nil"/>
              <w:right w:val="nil"/>
            </w:tcBorders>
          </w:tcPr>
          <w:p w:rsidR="008950ED" w:rsidRDefault="008950ED" w:rsidP="00590F4B">
            <w:pPr>
              <w:jc w:val="right"/>
            </w:pPr>
          </w:p>
        </w:tc>
        <w:tc>
          <w:tcPr>
            <w:tcW w:w="317" w:type="dxa"/>
            <w:tcBorders>
              <w:top w:val="nil"/>
              <w:left w:val="nil"/>
              <w:bottom w:val="nil"/>
              <w:right w:val="nil"/>
            </w:tcBorders>
          </w:tcPr>
          <w:p w:rsidR="008950ED" w:rsidRDefault="008950ED" w:rsidP="00590F4B"/>
        </w:tc>
        <w:tc>
          <w:tcPr>
            <w:tcW w:w="675" w:type="dxa"/>
            <w:tcBorders>
              <w:top w:val="nil"/>
              <w:left w:val="nil"/>
              <w:bottom w:val="nil"/>
              <w:right w:val="nil"/>
            </w:tcBorders>
          </w:tcPr>
          <w:p w:rsidR="008950ED" w:rsidRDefault="008950ED" w:rsidP="00590F4B">
            <w:pPr>
              <w:tabs>
                <w:tab w:val="left" w:pos="3270"/>
              </w:tabs>
            </w:pPr>
          </w:p>
        </w:tc>
        <w:tc>
          <w:tcPr>
            <w:tcW w:w="5953" w:type="dxa"/>
            <w:gridSpan w:val="2"/>
            <w:tcBorders>
              <w:top w:val="nil"/>
              <w:left w:val="nil"/>
              <w:bottom w:val="nil"/>
              <w:right w:val="nil"/>
            </w:tcBorders>
          </w:tcPr>
          <w:p w:rsidR="008950ED" w:rsidRDefault="008950ED" w:rsidP="00590F4B">
            <w:pPr>
              <w:jc w:val="center"/>
            </w:pPr>
          </w:p>
        </w:tc>
      </w:tr>
    </w:tbl>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Default="008950ED" w:rsidP="00D70D2E">
      <w:pPr>
        <w:spacing w:before="120"/>
        <w:ind w:firstLine="567"/>
        <w:jc w:val="both"/>
        <w:rPr>
          <w:sz w:val="26"/>
          <w:szCs w:val="26"/>
        </w:rPr>
      </w:pPr>
    </w:p>
    <w:p w:rsidR="008950ED" w:rsidRPr="003668E0" w:rsidRDefault="008950ED" w:rsidP="008950ED">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 xml:space="preserve">Согласие на обработку персональных данных </w:t>
      </w:r>
    </w:p>
    <w:p w:rsidR="008950ED" w:rsidRPr="003668E0" w:rsidRDefault="008950ED" w:rsidP="008950ED">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федерального государственного гражданского служащего</w:t>
      </w:r>
    </w:p>
    <w:p w:rsidR="008950ED" w:rsidRPr="003668E0" w:rsidRDefault="008950ED" w:rsidP="008950ED">
      <w:pPr>
        <w:pStyle w:val="ConsPlusNonformat"/>
        <w:jc w:val="center"/>
        <w:rPr>
          <w:rFonts w:ascii="Times New Roman" w:hAnsi="Times New Roman" w:cs="Times New Roman"/>
          <w:b/>
          <w:sz w:val="24"/>
          <w:szCs w:val="26"/>
        </w:rPr>
      </w:pPr>
      <w:r w:rsidRPr="003668E0">
        <w:rPr>
          <w:rFonts w:ascii="Times New Roman" w:hAnsi="Times New Roman" w:cs="Times New Roman"/>
          <w:b/>
          <w:sz w:val="24"/>
          <w:szCs w:val="26"/>
        </w:rPr>
        <w:t>МИ ФНС России по к</w:t>
      </w:r>
      <w:r>
        <w:rPr>
          <w:rFonts w:ascii="Times New Roman" w:hAnsi="Times New Roman" w:cs="Times New Roman"/>
          <w:b/>
          <w:sz w:val="24"/>
          <w:szCs w:val="26"/>
        </w:rPr>
        <w:t>рупнейшим налогоплательщикам № 2</w:t>
      </w:r>
    </w:p>
    <w:p w:rsidR="008950ED" w:rsidRPr="003668E0" w:rsidRDefault="008950ED" w:rsidP="008950ED">
      <w:pPr>
        <w:pStyle w:val="ConsPlusNonformat"/>
        <w:rPr>
          <w:rFonts w:ascii="Times New Roman" w:hAnsi="Times New Roman" w:cs="Times New Roman"/>
          <w:sz w:val="24"/>
          <w:szCs w:val="28"/>
        </w:rPr>
      </w:pPr>
    </w:p>
    <w:p w:rsidR="008950ED" w:rsidRPr="003668E0" w:rsidRDefault="008950ED" w:rsidP="008950ED">
      <w:pPr>
        <w:widowControl w:val="0"/>
        <w:autoSpaceDE w:val="0"/>
        <w:autoSpaceDN w:val="0"/>
        <w:adjustRightInd w:val="0"/>
        <w:jc w:val="center"/>
        <w:rPr>
          <w:szCs w:val="26"/>
        </w:rPr>
      </w:pPr>
      <w:r w:rsidRPr="003668E0">
        <w:rPr>
          <w:szCs w:val="26"/>
        </w:rPr>
        <w:t>г. Москва</w:t>
      </w:r>
      <w:r w:rsidRPr="003668E0">
        <w:rPr>
          <w:szCs w:val="26"/>
        </w:rPr>
        <w:tab/>
      </w:r>
      <w:r w:rsidRPr="003668E0">
        <w:rPr>
          <w:szCs w:val="26"/>
        </w:rPr>
        <w:tab/>
      </w:r>
      <w:r w:rsidRPr="003668E0">
        <w:rPr>
          <w:szCs w:val="26"/>
        </w:rPr>
        <w:tab/>
      </w:r>
      <w:r w:rsidRPr="003668E0">
        <w:rPr>
          <w:szCs w:val="26"/>
        </w:rPr>
        <w:tab/>
      </w:r>
      <w:r w:rsidRPr="003668E0">
        <w:rPr>
          <w:szCs w:val="26"/>
        </w:rPr>
        <w:tab/>
      </w:r>
      <w:r w:rsidRPr="003668E0">
        <w:rPr>
          <w:szCs w:val="26"/>
        </w:rPr>
        <w:tab/>
        <w:t>«____» _________20___ г.</w:t>
      </w:r>
    </w:p>
    <w:p w:rsidR="008950ED" w:rsidRPr="003668E0" w:rsidRDefault="008950ED" w:rsidP="008950ED">
      <w:pPr>
        <w:pStyle w:val="ConsPlusNonformat"/>
        <w:jc w:val="both"/>
        <w:rPr>
          <w:rFonts w:ascii="Times New Roman" w:hAnsi="Times New Roman" w:cs="Times New Roman"/>
          <w:sz w:val="24"/>
          <w:szCs w:val="26"/>
        </w:rPr>
      </w:pPr>
    </w:p>
    <w:p w:rsidR="008950ED" w:rsidRPr="003668E0" w:rsidRDefault="008950ED" w:rsidP="008950ED">
      <w:pPr>
        <w:pStyle w:val="ConsPlusNonformat"/>
        <w:ind w:firstLine="708"/>
        <w:jc w:val="both"/>
        <w:rPr>
          <w:rFonts w:ascii="Times New Roman" w:hAnsi="Times New Roman" w:cs="Times New Roman"/>
          <w:sz w:val="24"/>
          <w:szCs w:val="28"/>
        </w:rPr>
      </w:pPr>
      <w:r w:rsidRPr="003668E0">
        <w:rPr>
          <w:rFonts w:ascii="Times New Roman" w:hAnsi="Times New Roman" w:cs="Times New Roman"/>
          <w:sz w:val="24"/>
          <w:szCs w:val="26"/>
        </w:rPr>
        <w:t>Я</w:t>
      </w:r>
      <w:r w:rsidRPr="003668E0">
        <w:rPr>
          <w:rFonts w:ascii="Times New Roman" w:hAnsi="Times New Roman" w:cs="Times New Roman"/>
          <w:sz w:val="24"/>
          <w:szCs w:val="28"/>
        </w:rPr>
        <w:t>, ____________________________________________________________,</w:t>
      </w:r>
    </w:p>
    <w:p w:rsidR="008950ED" w:rsidRPr="003668E0" w:rsidRDefault="008950ED" w:rsidP="008950ED">
      <w:pPr>
        <w:pStyle w:val="ConsPlusNonformat"/>
        <w:spacing w:after="120"/>
        <w:jc w:val="center"/>
        <w:rPr>
          <w:rFonts w:ascii="Times New Roman" w:hAnsi="Times New Roman" w:cs="Times New Roman"/>
          <w:sz w:val="18"/>
        </w:rPr>
      </w:pPr>
      <w:r w:rsidRPr="003668E0">
        <w:rPr>
          <w:rFonts w:ascii="Times New Roman" w:hAnsi="Times New Roman" w:cs="Times New Roman"/>
          <w:sz w:val="18"/>
        </w:rPr>
        <w:t>(фамилия, имя, отчество)</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зарегистрированны</w:t>
      </w:r>
      <w:proofErr w:type="gramStart"/>
      <w:r w:rsidRPr="003668E0">
        <w:rPr>
          <w:rFonts w:ascii="Times New Roman" w:hAnsi="Times New Roman" w:cs="Times New Roman"/>
          <w:sz w:val="24"/>
          <w:szCs w:val="26"/>
        </w:rPr>
        <w:t>й(</w:t>
      </w:r>
      <w:proofErr w:type="spellStart"/>
      <w:proofErr w:type="gramEnd"/>
      <w:r w:rsidRPr="003668E0">
        <w:rPr>
          <w:rFonts w:ascii="Times New Roman" w:hAnsi="Times New Roman" w:cs="Times New Roman"/>
          <w:sz w:val="24"/>
          <w:szCs w:val="26"/>
        </w:rPr>
        <w:t>ая</w:t>
      </w:r>
      <w:proofErr w:type="spellEnd"/>
      <w:r w:rsidRPr="003668E0">
        <w:rPr>
          <w:rFonts w:ascii="Times New Roman" w:hAnsi="Times New Roman" w:cs="Times New Roman"/>
          <w:sz w:val="24"/>
          <w:szCs w:val="26"/>
        </w:rPr>
        <w:t xml:space="preserve">) по адресу: </w:t>
      </w:r>
      <w:r w:rsidRPr="003668E0">
        <w:rPr>
          <w:rFonts w:ascii="Times New Roman" w:hAnsi="Times New Roman" w:cs="Times New Roman"/>
          <w:sz w:val="24"/>
          <w:szCs w:val="28"/>
        </w:rPr>
        <w:t>_______________________________________</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6"/>
        </w:rPr>
        <w:t>паспорт серия</w:t>
      </w:r>
      <w:r w:rsidRPr="003668E0">
        <w:rPr>
          <w:rFonts w:ascii="Times New Roman" w:hAnsi="Times New Roman" w:cs="Times New Roman"/>
          <w:sz w:val="24"/>
          <w:szCs w:val="28"/>
        </w:rPr>
        <w:t xml:space="preserve"> _________ </w:t>
      </w:r>
      <w:r w:rsidRPr="003668E0">
        <w:rPr>
          <w:rFonts w:ascii="Times New Roman" w:hAnsi="Times New Roman" w:cs="Times New Roman"/>
          <w:sz w:val="24"/>
          <w:szCs w:val="26"/>
        </w:rPr>
        <w:t>№</w:t>
      </w:r>
      <w:r w:rsidRPr="003668E0">
        <w:rPr>
          <w:rFonts w:ascii="Times New Roman" w:hAnsi="Times New Roman" w:cs="Times New Roman"/>
          <w:sz w:val="24"/>
          <w:szCs w:val="28"/>
        </w:rPr>
        <w:t xml:space="preserve"> ___________</w:t>
      </w:r>
      <w:r w:rsidRPr="003668E0">
        <w:rPr>
          <w:rFonts w:ascii="Times New Roman" w:hAnsi="Times New Roman" w:cs="Times New Roman"/>
          <w:sz w:val="24"/>
          <w:szCs w:val="26"/>
        </w:rPr>
        <w:t xml:space="preserve">, выдан </w:t>
      </w:r>
      <w:r w:rsidRPr="003668E0">
        <w:rPr>
          <w:rFonts w:ascii="Times New Roman" w:hAnsi="Times New Roman" w:cs="Times New Roman"/>
          <w:sz w:val="24"/>
          <w:szCs w:val="28"/>
        </w:rPr>
        <w:t>___________, _______________</w:t>
      </w:r>
    </w:p>
    <w:p w:rsidR="008950ED" w:rsidRPr="003668E0" w:rsidRDefault="008950ED" w:rsidP="008950ED">
      <w:pPr>
        <w:pStyle w:val="ConsPlusNonformat"/>
        <w:jc w:val="both"/>
        <w:rPr>
          <w:rFonts w:ascii="Times New Roman" w:hAnsi="Times New Roman" w:cs="Times New Roman"/>
          <w:sz w:val="22"/>
          <w:szCs w:val="24"/>
        </w:rPr>
      </w:pPr>
      <w:r w:rsidRPr="003668E0">
        <w:rPr>
          <w:rFonts w:ascii="Times New Roman" w:hAnsi="Times New Roman" w:cs="Times New Roman"/>
          <w:sz w:val="18"/>
        </w:rPr>
        <w:t xml:space="preserve">                                                                                                                             (дата)</w:t>
      </w:r>
      <w:r w:rsidRPr="003668E0">
        <w:rPr>
          <w:rFonts w:ascii="Times New Roman" w:hAnsi="Times New Roman" w:cs="Times New Roman"/>
          <w:sz w:val="22"/>
          <w:szCs w:val="24"/>
        </w:rPr>
        <w:t xml:space="preserve">                </w:t>
      </w:r>
      <w:r w:rsidRPr="003668E0">
        <w:rPr>
          <w:rFonts w:ascii="Times New Roman" w:hAnsi="Times New Roman" w:cs="Times New Roman"/>
          <w:sz w:val="18"/>
        </w:rPr>
        <w:t xml:space="preserve">(кем </w:t>
      </w:r>
      <w:proofErr w:type="gramStart"/>
      <w:r w:rsidRPr="003668E0">
        <w:rPr>
          <w:rFonts w:ascii="Times New Roman" w:hAnsi="Times New Roman" w:cs="Times New Roman"/>
          <w:sz w:val="18"/>
        </w:rPr>
        <w:t>выдан</w:t>
      </w:r>
      <w:proofErr w:type="gramEnd"/>
      <w:r w:rsidRPr="003668E0">
        <w:rPr>
          <w:rFonts w:ascii="Times New Roman" w:hAnsi="Times New Roman" w:cs="Times New Roman"/>
          <w:sz w:val="18"/>
        </w:rPr>
        <w:t>)</w:t>
      </w:r>
    </w:p>
    <w:p w:rsidR="008950ED" w:rsidRPr="003668E0" w:rsidRDefault="008950ED" w:rsidP="008950ED">
      <w:pPr>
        <w:pStyle w:val="ConsPlusNonformat"/>
        <w:jc w:val="both"/>
        <w:rPr>
          <w:rFonts w:ascii="Times New Roman" w:hAnsi="Times New Roman" w:cs="Times New Roman"/>
          <w:sz w:val="24"/>
          <w:szCs w:val="28"/>
        </w:rPr>
      </w:pPr>
      <w:r w:rsidRPr="003668E0">
        <w:rPr>
          <w:rFonts w:ascii="Times New Roman" w:hAnsi="Times New Roman" w:cs="Times New Roman"/>
          <w:sz w:val="24"/>
          <w:szCs w:val="28"/>
        </w:rPr>
        <w:t>____________________________________________________________________,</w:t>
      </w:r>
    </w:p>
    <w:p w:rsidR="008950ED" w:rsidRPr="003668E0" w:rsidRDefault="008950ED" w:rsidP="008950ED">
      <w:pPr>
        <w:pStyle w:val="ConsPlusNonformat"/>
        <w:jc w:val="both"/>
        <w:rPr>
          <w:rFonts w:ascii="Times New Roman" w:hAnsi="Times New Roman" w:cs="Times New Roman"/>
          <w:sz w:val="24"/>
          <w:szCs w:val="26"/>
        </w:rPr>
      </w:pPr>
      <w:proofErr w:type="gramStart"/>
      <w:r w:rsidRPr="003668E0">
        <w:rPr>
          <w:rFonts w:ascii="Times New Roman" w:hAnsi="Times New Roman" w:cs="Times New Roman"/>
          <w:sz w:val="24"/>
          <w:szCs w:val="26"/>
        </w:rPr>
        <w:t>свободно, своей волей и в своем интересе даю согласие уполномоченным должностным лицам МИ ФНС России по к</w:t>
      </w:r>
      <w:r>
        <w:rPr>
          <w:rFonts w:ascii="Times New Roman" w:hAnsi="Times New Roman" w:cs="Times New Roman"/>
          <w:sz w:val="24"/>
          <w:szCs w:val="26"/>
        </w:rPr>
        <w:t>рупнейшим налогоплательщикам № 2</w:t>
      </w:r>
      <w:r w:rsidRPr="003668E0">
        <w:rPr>
          <w:rFonts w:ascii="Times New Roman" w:hAnsi="Times New Roman" w:cs="Times New Roman"/>
          <w:sz w:val="24"/>
          <w:szCs w:val="26"/>
        </w:rPr>
        <w:t>, расположенной по</w:t>
      </w:r>
      <w:r w:rsidRPr="003668E0">
        <w:rPr>
          <w:rFonts w:ascii="Times New Roman" w:hAnsi="Times New Roman" w:cs="Times New Roman"/>
          <w:sz w:val="24"/>
          <w:szCs w:val="26"/>
        </w:rPr>
        <w:br/>
        <w:t xml:space="preserve"> адресу: </w:t>
      </w:r>
      <w:r w:rsidRPr="0071216F">
        <w:rPr>
          <w:rFonts w:ascii="Times New Roman" w:hAnsi="Times New Roman" w:cs="Times New Roman"/>
          <w:sz w:val="24"/>
          <w:szCs w:val="26"/>
        </w:rPr>
        <w:t xml:space="preserve">101000, г. Москва, Большой Черкасский пер., д. 15-17, стр., 1, </w:t>
      </w:r>
      <w:r w:rsidRPr="003668E0">
        <w:rPr>
          <w:rFonts w:ascii="Times New Roman" w:hAnsi="Times New Roman" w:cs="Times New Roman"/>
          <w:sz w:val="24"/>
          <w:szCs w:val="26"/>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668E0">
        <w:rPr>
          <w:rFonts w:ascii="Times New Roman" w:hAnsi="Times New Roman" w:cs="Times New Roman"/>
          <w:sz w:val="24"/>
          <w:szCs w:val="26"/>
        </w:rPr>
        <w:t xml:space="preserve">, </w:t>
      </w:r>
      <w:proofErr w:type="gramStart"/>
      <w:r w:rsidRPr="003668E0">
        <w:rPr>
          <w:rFonts w:ascii="Times New Roman" w:hAnsi="Times New Roman" w:cs="Times New Roman"/>
          <w:sz w:val="24"/>
          <w:szCs w:val="26"/>
        </w:rPr>
        <w:t>уточнение (обновление, изменение), извлечение, использование, (распространение, предоставление, доступ), обезличивание, блокирование, удаление, уничтожение) соответственно следующих персональных данных для обработки:</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фамилия, имя, отчество, дата и место рождения, гражданство;</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прежние фамилия, имя, отчество, дата, место и причина изменения (в случае изменения);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владение иностранными языками и языками народов Российской Федерации;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образование (когда и какие образовательные учреждения закончи</w:t>
      </w:r>
      <w:proofErr w:type="gramStart"/>
      <w:r w:rsidRPr="003668E0">
        <w:rPr>
          <w:rFonts w:ascii="Times New Roman" w:hAnsi="Times New Roman" w:cs="Times New Roman"/>
          <w:sz w:val="24"/>
          <w:szCs w:val="26"/>
        </w:rPr>
        <w:t>л(</w:t>
      </w:r>
      <w:proofErr w:type="gramEnd"/>
      <w:r w:rsidRPr="003668E0">
        <w:rPr>
          <w:rFonts w:ascii="Times New Roman" w:hAnsi="Times New Roman" w:cs="Times New Roman"/>
          <w:sz w:val="24"/>
          <w:szCs w:val="26"/>
        </w:rPr>
        <w:t>а), номера дипломов, направление подготовки или специальность по диплому, квалификация по диплому);</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выполняемая работа с начала трудовой деятельности;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государственные награды, иные награды и знаки отличия (кем награжде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и когда);</w:t>
      </w:r>
    </w:p>
    <w:p w:rsidR="008950ED" w:rsidRPr="003668E0" w:rsidRDefault="008950ED" w:rsidP="008950ED">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места рождения, места работы и домашние адреса близких родственников (отца, матери, братьев, сестер и детей), а также мужа (жены);</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фамилии, имена, отчества, даты рождения, места рождения, места работы и домашние адреса бывших мужей (жен);</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пребывание за границей (когда, где, с какой целью);</w:t>
      </w:r>
    </w:p>
    <w:p w:rsidR="008950ED" w:rsidRPr="003668E0" w:rsidRDefault="008950ED" w:rsidP="008950ED">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адрес регистрации и фактического проживания;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регистрации по месту жительства;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паспорт (серия, номер, кем и когда выдан);</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свидетельства о государственной регистрации актов гражданского состояния;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телефона;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идентификационный номер налогоплательщика;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номер страхового свидетельства обязательного пенсионного страхования;</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наличие (отсутствие) судимости;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допуск к государственной тайне, оформленный за период работы, службы, учебы (форма, номер и дата);</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ее прохождением и прекращением для реализации функций, возложенных на МИ ФНС России по к</w:t>
      </w:r>
      <w:r>
        <w:rPr>
          <w:rFonts w:ascii="Times New Roman" w:hAnsi="Times New Roman" w:cs="Times New Roman"/>
          <w:sz w:val="24"/>
          <w:szCs w:val="26"/>
        </w:rPr>
        <w:t>рупнейшим налогоплательщикам № 2</w:t>
      </w:r>
      <w:r w:rsidRPr="003668E0">
        <w:rPr>
          <w:rFonts w:ascii="Times New Roman" w:hAnsi="Times New Roman" w:cs="Times New Roman"/>
          <w:sz w:val="24"/>
          <w:szCs w:val="26"/>
        </w:rPr>
        <w:t xml:space="preserve"> действующим законодательством.</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Я ознакомле</w:t>
      </w:r>
      <w:proofErr w:type="gramStart"/>
      <w:r w:rsidRPr="003668E0">
        <w:rPr>
          <w:rFonts w:ascii="Times New Roman" w:hAnsi="Times New Roman" w:cs="Times New Roman"/>
          <w:sz w:val="24"/>
          <w:szCs w:val="26"/>
        </w:rPr>
        <w:t>н(</w:t>
      </w:r>
      <w:proofErr w:type="gramEnd"/>
      <w:r w:rsidRPr="003668E0">
        <w:rPr>
          <w:rFonts w:ascii="Times New Roman" w:hAnsi="Times New Roman" w:cs="Times New Roman"/>
          <w:sz w:val="24"/>
          <w:szCs w:val="26"/>
        </w:rPr>
        <w:t>а), что:</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 xml:space="preserve">1) согласие на обработку персональных данных действует </w:t>
      </w:r>
      <w:proofErr w:type="gramStart"/>
      <w:r w:rsidRPr="003668E0">
        <w:rPr>
          <w:rFonts w:ascii="Times New Roman" w:hAnsi="Times New Roman" w:cs="Times New Roman"/>
          <w:sz w:val="24"/>
          <w:szCs w:val="26"/>
        </w:rPr>
        <w:t>с даты подписания</w:t>
      </w:r>
      <w:proofErr w:type="gramEnd"/>
      <w:r w:rsidRPr="003668E0">
        <w:rPr>
          <w:rFonts w:ascii="Times New Roman" w:hAnsi="Times New Roman" w:cs="Times New Roman"/>
          <w:sz w:val="24"/>
          <w:szCs w:val="26"/>
        </w:rPr>
        <w:t xml:space="preserve"> настоящего согласия в течение всего срока федеральной государственной гражданской службы в МИ ФНС России по к</w:t>
      </w:r>
      <w:r>
        <w:rPr>
          <w:rFonts w:ascii="Times New Roman" w:hAnsi="Times New Roman" w:cs="Times New Roman"/>
          <w:sz w:val="24"/>
          <w:szCs w:val="26"/>
        </w:rPr>
        <w:t>рупнейшим налогоплательщикам № 2</w:t>
      </w:r>
      <w:r w:rsidRPr="003668E0">
        <w:rPr>
          <w:rFonts w:ascii="Times New Roman" w:hAnsi="Times New Roman" w:cs="Times New Roman"/>
          <w:sz w:val="24"/>
          <w:szCs w:val="26"/>
        </w:rPr>
        <w:t>;</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2) согласие на обработку персональных данных может быть отозвано на основании письменного заявления в произвольной форме;</w:t>
      </w:r>
    </w:p>
    <w:p w:rsidR="008950ED" w:rsidRPr="003668E0" w:rsidRDefault="008950ED" w:rsidP="008950ED">
      <w:pPr>
        <w:pStyle w:val="ConsPlusNonformat"/>
        <w:ind w:firstLine="709"/>
        <w:jc w:val="both"/>
        <w:rPr>
          <w:rFonts w:ascii="Times New Roman" w:hAnsi="Times New Roman" w:cs="Times New Roman"/>
          <w:sz w:val="24"/>
          <w:szCs w:val="26"/>
        </w:rPr>
      </w:pPr>
      <w:proofErr w:type="gramStart"/>
      <w:r w:rsidRPr="003668E0">
        <w:rPr>
          <w:rFonts w:ascii="Times New Roman" w:hAnsi="Times New Roman" w:cs="Times New Roman"/>
          <w:sz w:val="24"/>
          <w:szCs w:val="26"/>
        </w:rPr>
        <w:t>3) в случае отзыва согласия на обработку персональных данных МИ ФНС России по к</w:t>
      </w:r>
      <w:r>
        <w:rPr>
          <w:rFonts w:ascii="Times New Roman" w:hAnsi="Times New Roman" w:cs="Times New Roman"/>
          <w:sz w:val="24"/>
          <w:szCs w:val="26"/>
        </w:rPr>
        <w:t>рупнейшим налогоплательщикам № 2</w:t>
      </w:r>
      <w:r w:rsidRPr="003668E0">
        <w:rPr>
          <w:rFonts w:ascii="Times New Roman" w:hAnsi="Times New Roman" w:cs="Times New Roman"/>
          <w:sz w:val="24"/>
          <w:szCs w:val="26"/>
        </w:rPr>
        <w:t xml:space="preserve"> вправе продолжить обработку</w:t>
      </w:r>
      <w:r w:rsidRPr="003668E0">
        <w:rPr>
          <w:rFonts w:ascii="Times New Roman" w:hAnsi="Times New Roman" w:cs="Times New Roman"/>
          <w:sz w:val="24"/>
          <w:szCs w:val="26"/>
        </w:rPr>
        <w:br/>
        <w:t xml:space="preserve">персональных данных при наличии оснований, указанных в </w:t>
      </w:r>
      <w:hyperlink r:id="rId9" w:history="1">
        <w:r w:rsidRPr="003668E0">
          <w:rPr>
            <w:rStyle w:val="a6"/>
            <w:rFonts w:ascii="Times New Roman" w:hAnsi="Times New Roman"/>
            <w:sz w:val="24"/>
            <w:szCs w:val="26"/>
          </w:rPr>
          <w:t>пунктах 2</w:t>
        </w:r>
      </w:hyperlink>
      <w:r w:rsidRPr="003668E0">
        <w:rPr>
          <w:rFonts w:ascii="Times New Roman" w:hAnsi="Times New Roman" w:cs="Times New Roman"/>
          <w:sz w:val="24"/>
          <w:szCs w:val="26"/>
        </w:rPr>
        <w:t xml:space="preserve"> - </w:t>
      </w:r>
      <w:hyperlink r:id="rId10" w:history="1">
        <w:r w:rsidRPr="003668E0">
          <w:rPr>
            <w:rStyle w:val="a6"/>
            <w:rFonts w:ascii="Times New Roman" w:hAnsi="Times New Roman"/>
            <w:sz w:val="24"/>
            <w:szCs w:val="26"/>
          </w:rPr>
          <w:t>11</w:t>
        </w:r>
      </w:hyperlink>
      <w:r w:rsidRPr="003668E0">
        <w:rPr>
          <w:rFonts w:ascii="Times New Roman" w:hAnsi="Times New Roman" w:cs="Times New Roman"/>
          <w:sz w:val="24"/>
          <w:szCs w:val="26"/>
        </w:rPr>
        <w:t xml:space="preserve"> части 1 статьи 6, </w:t>
      </w:r>
      <w:hyperlink r:id="rId11" w:history="1">
        <w:r w:rsidRPr="003668E0">
          <w:rPr>
            <w:rStyle w:val="a6"/>
            <w:rFonts w:ascii="Times New Roman" w:hAnsi="Times New Roman"/>
            <w:sz w:val="24"/>
            <w:szCs w:val="26"/>
          </w:rPr>
          <w:t>части 2 статьи 10</w:t>
        </w:r>
      </w:hyperlink>
      <w:r w:rsidRPr="003668E0">
        <w:rPr>
          <w:rFonts w:ascii="Times New Roman" w:hAnsi="Times New Roman" w:cs="Times New Roman"/>
          <w:sz w:val="24"/>
          <w:szCs w:val="26"/>
        </w:rPr>
        <w:t xml:space="preserve"> и </w:t>
      </w:r>
      <w:hyperlink r:id="rId12" w:history="1">
        <w:r w:rsidRPr="003668E0">
          <w:rPr>
            <w:rStyle w:val="a6"/>
            <w:rFonts w:ascii="Times New Roman" w:hAnsi="Times New Roman"/>
            <w:sz w:val="24"/>
            <w:szCs w:val="26"/>
          </w:rPr>
          <w:t>части 2 статьи 11</w:t>
        </w:r>
      </w:hyperlink>
      <w:r w:rsidRPr="003668E0">
        <w:rPr>
          <w:rFonts w:ascii="Times New Roman" w:hAnsi="Times New Roman" w:cs="Times New Roman"/>
          <w:sz w:val="24"/>
          <w:szCs w:val="26"/>
        </w:rPr>
        <w:t xml:space="preserve"> Федерального закона от 27 июля 2006 г. № 152-ФЗ «О персональных данных»;</w:t>
      </w:r>
      <w:proofErr w:type="gramEnd"/>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4) после увольнения с федеральной государственной гражданской службы  персональные данные хранятся в   МИ ФНС России по к</w:t>
      </w:r>
      <w:r>
        <w:rPr>
          <w:rFonts w:ascii="Times New Roman" w:hAnsi="Times New Roman" w:cs="Times New Roman"/>
          <w:sz w:val="24"/>
          <w:szCs w:val="26"/>
        </w:rPr>
        <w:t>рупнейшим налогоплательщикам № 2</w:t>
      </w:r>
      <w:r w:rsidRPr="003668E0">
        <w:rPr>
          <w:rFonts w:ascii="Times New Roman" w:hAnsi="Times New Roman" w:cs="Times New Roman"/>
          <w:sz w:val="24"/>
          <w:szCs w:val="26"/>
        </w:rPr>
        <w:t xml:space="preserve"> в течение срока хранения документов, предусмотренного действующим законодательством Российской Федерации;</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МИ ФНС России по крупнейшим налогоплател</w:t>
      </w:r>
      <w:r>
        <w:rPr>
          <w:rFonts w:ascii="Times New Roman" w:hAnsi="Times New Roman" w:cs="Times New Roman"/>
          <w:sz w:val="24"/>
          <w:szCs w:val="26"/>
        </w:rPr>
        <w:t>ьщикам № 2</w:t>
      </w:r>
    </w:p>
    <w:p w:rsidR="008950ED" w:rsidRPr="003668E0" w:rsidRDefault="008950ED" w:rsidP="008950ED">
      <w:pPr>
        <w:pStyle w:val="ConsPlusNonformat"/>
        <w:ind w:firstLine="709"/>
        <w:jc w:val="both"/>
        <w:rPr>
          <w:rFonts w:ascii="Times New Roman" w:hAnsi="Times New Roman" w:cs="Times New Roman"/>
          <w:sz w:val="24"/>
          <w:szCs w:val="26"/>
        </w:rPr>
      </w:pPr>
      <w:r w:rsidRPr="003668E0">
        <w:rPr>
          <w:rFonts w:ascii="Times New Roman" w:hAnsi="Times New Roman" w:cs="Times New Roman"/>
          <w:sz w:val="24"/>
          <w:szCs w:val="26"/>
        </w:rPr>
        <w:t>Дата начала обработки персональных данных: _____________________________</w:t>
      </w:r>
    </w:p>
    <w:p w:rsidR="008950ED" w:rsidRPr="00CF7BEE" w:rsidRDefault="008950ED" w:rsidP="008950ED">
      <w:pPr>
        <w:pStyle w:val="ConsPlusNonformat"/>
        <w:ind w:firstLine="709"/>
        <w:jc w:val="both"/>
        <w:rPr>
          <w:rFonts w:ascii="Times New Roman" w:hAnsi="Times New Roman" w:cs="Times New Roman"/>
        </w:rPr>
      </w:pPr>
      <w:r w:rsidRPr="000711D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0711D0">
        <w:rPr>
          <w:rFonts w:ascii="Times New Roman" w:hAnsi="Times New Roman" w:cs="Times New Roman"/>
          <w:sz w:val="26"/>
          <w:szCs w:val="26"/>
        </w:rPr>
        <w:t xml:space="preserve"> </w:t>
      </w:r>
      <w:r w:rsidRPr="000711D0">
        <w:rPr>
          <w:rFonts w:ascii="Times New Roman" w:hAnsi="Times New Roman" w:cs="Times New Roman"/>
        </w:rPr>
        <w:t xml:space="preserve">(число, месяц, год) </w:t>
      </w:r>
    </w:p>
    <w:p w:rsidR="008950ED" w:rsidRPr="000711D0" w:rsidRDefault="008950ED" w:rsidP="008950ED">
      <w:pPr>
        <w:pStyle w:val="ConsPlusNonformat"/>
        <w:ind w:left="6372"/>
        <w:jc w:val="both"/>
        <w:rPr>
          <w:rFonts w:ascii="Times New Roman" w:hAnsi="Times New Roman" w:cs="Times New Roman"/>
          <w:sz w:val="16"/>
          <w:szCs w:val="16"/>
        </w:rPr>
      </w:pPr>
      <w:r>
        <w:rPr>
          <w:rFonts w:ascii="Times New Roman" w:hAnsi="Times New Roman" w:cs="Times New Roman"/>
          <w:sz w:val="28"/>
          <w:szCs w:val="28"/>
        </w:rPr>
        <w:t xml:space="preserve"> </w:t>
      </w:r>
    </w:p>
    <w:p w:rsidR="008950ED" w:rsidRPr="000711D0" w:rsidRDefault="008950ED" w:rsidP="008950ED">
      <w:pPr>
        <w:widowControl w:val="0"/>
        <w:autoSpaceDE w:val="0"/>
        <w:autoSpaceDN w:val="0"/>
        <w:adjustRightInd w:val="0"/>
        <w:ind w:left="4956"/>
        <w:jc w:val="center"/>
      </w:pPr>
      <w:r w:rsidRPr="000711D0">
        <w:t xml:space="preserve">                _____________________________</w:t>
      </w:r>
    </w:p>
    <w:p w:rsidR="008950ED" w:rsidRPr="006E5C72" w:rsidRDefault="008950ED" w:rsidP="008950ED">
      <w:pPr>
        <w:widowControl w:val="0"/>
        <w:autoSpaceDE w:val="0"/>
        <w:autoSpaceDN w:val="0"/>
        <w:adjustRightInd w:val="0"/>
        <w:ind w:left="4956" w:firstLine="708"/>
        <w:rPr>
          <w:sz w:val="20"/>
          <w:szCs w:val="20"/>
        </w:rPr>
      </w:pPr>
      <w:r w:rsidRPr="000711D0">
        <w:rPr>
          <w:sz w:val="20"/>
          <w:szCs w:val="20"/>
        </w:rPr>
        <w:t xml:space="preserve">                                          (подпись)</w:t>
      </w:r>
    </w:p>
    <w:p w:rsidR="008950ED" w:rsidRDefault="008950ED" w:rsidP="008950ED">
      <w:pPr>
        <w:pStyle w:val="ConsPlusNonformat"/>
        <w:jc w:val="both"/>
        <w:rPr>
          <w:rFonts w:ascii="Times New Roman" w:hAnsi="Times New Roman" w:cs="Times New Roman"/>
          <w:sz w:val="24"/>
          <w:szCs w:val="24"/>
        </w:rPr>
      </w:pPr>
    </w:p>
    <w:p w:rsidR="008950ED" w:rsidRDefault="008950ED" w:rsidP="008950ED">
      <w:pPr>
        <w:autoSpaceDE w:val="0"/>
        <w:autoSpaceDN w:val="0"/>
        <w:adjustRightInd w:val="0"/>
        <w:jc w:val="both"/>
      </w:pPr>
    </w:p>
    <w:p w:rsidR="008950ED" w:rsidRDefault="008950ED" w:rsidP="00D70D2E">
      <w:pPr>
        <w:spacing w:before="120"/>
        <w:ind w:firstLine="567"/>
        <w:jc w:val="both"/>
        <w:rPr>
          <w:sz w:val="26"/>
          <w:szCs w:val="26"/>
        </w:rPr>
      </w:pPr>
    </w:p>
    <w:p w:rsidR="009F29E4" w:rsidRDefault="009F29E4" w:rsidP="00D70D2E">
      <w:pPr>
        <w:spacing w:before="120"/>
        <w:ind w:firstLine="567"/>
        <w:jc w:val="both"/>
        <w:rPr>
          <w:sz w:val="26"/>
          <w:szCs w:val="26"/>
        </w:rPr>
      </w:pPr>
    </w:p>
    <w:p w:rsidR="0011582C" w:rsidRPr="00853B12" w:rsidRDefault="0011582C">
      <w:pPr>
        <w:rPr>
          <w:sz w:val="16"/>
          <w:szCs w:val="16"/>
        </w:rPr>
      </w:pPr>
    </w:p>
    <w:sectPr w:rsidR="0011582C" w:rsidRPr="00853B12" w:rsidSect="00675864">
      <w:headerReference w:type="even" r:id="rId13"/>
      <w:headerReference w:type="default" r:id="rId14"/>
      <w:footerReference w:type="even" r:id="rId15"/>
      <w:footerReference w:type="default" r:id="rId16"/>
      <w:headerReference w:type="first" r:id="rId17"/>
      <w:footerReference w:type="first" r:id="rId18"/>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28" w:rsidRDefault="001E6728" w:rsidP="0056510D">
      <w:r>
        <w:separator/>
      </w:r>
    </w:p>
  </w:endnote>
  <w:endnote w:type="continuationSeparator" w:id="0">
    <w:p w:rsidR="001E6728" w:rsidRDefault="001E6728" w:rsidP="0056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28" w:rsidRDefault="001E6728" w:rsidP="0056510D">
      <w:r>
        <w:separator/>
      </w:r>
    </w:p>
  </w:footnote>
  <w:footnote w:type="continuationSeparator" w:id="0">
    <w:p w:rsidR="001E6728" w:rsidRDefault="001E6728" w:rsidP="00565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728" w:rsidRDefault="001E672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55E"/>
    <w:multiLevelType w:val="hybridMultilevel"/>
    <w:tmpl w:val="E870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F3F86"/>
    <w:multiLevelType w:val="hybridMultilevel"/>
    <w:tmpl w:val="A4C82EB4"/>
    <w:lvl w:ilvl="0" w:tplc="CAE8B6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311F27"/>
    <w:multiLevelType w:val="hybridMultilevel"/>
    <w:tmpl w:val="C872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537C4"/>
    <w:multiLevelType w:val="hybridMultilevel"/>
    <w:tmpl w:val="9C82A834"/>
    <w:lvl w:ilvl="0" w:tplc="09B6EFB6">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903333B"/>
    <w:multiLevelType w:val="hybridMultilevel"/>
    <w:tmpl w:val="4B080872"/>
    <w:lvl w:ilvl="0" w:tplc="995AA5C6">
      <w:start w:val="1"/>
      <w:numFmt w:val="decimal"/>
      <w:lvlText w:val="%1."/>
      <w:lvlJc w:val="left"/>
      <w:pPr>
        <w:tabs>
          <w:tab w:val="num" w:pos="1428"/>
        </w:tabs>
        <w:ind w:left="1428" w:hanging="72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1C8C6155"/>
    <w:multiLevelType w:val="multilevel"/>
    <w:tmpl w:val="4D10E5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827CAE"/>
    <w:multiLevelType w:val="hybridMultilevel"/>
    <w:tmpl w:val="B3BE10C6"/>
    <w:lvl w:ilvl="0" w:tplc="F7A644EE">
      <w:start w:val="1"/>
      <w:numFmt w:val="decimal"/>
      <w:lvlText w:val="%1."/>
      <w:lvlJc w:val="left"/>
      <w:pPr>
        <w:tabs>
          <w:tab w:val="num" w:pos="1758"/>
        </w:tabs>
        <w:ind w:left="1758" w:hanging="105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702302D"/>
    <w:multiLevelType w:val="hybridMultilevel"/>
    <w:tmpl w:val="CB0E5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1407710"/>
    <w:multiLevelType w:val="hybridMultilevel"/>
    <w:tmpl w:val="C6729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19B7EA7"/>
    <w:multiLevelType w:val="hybridMultilevel"/>
    <w:tmpl w:val="30020262"/>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8B7023E"/>
    <w:multiLevelType w:val="hybridMultilevel"/>
    <w:tmpl w:val="7088B05A"/>
    <w:lvl w:ilvl="0" w:tplc="995AA5C6">
      <w:start w:val="1"/>
      <w:numFmt w:val="decimal"/>
      <w:lvlText w:val="%1."/>
      <w:lvlJc w:val="left"/>
      <w:pPr>
        <w:tabs>
          <w:tab w:val="num" w:pos="1288"/>
        </w:tabs>
        <w:ind w:left="1288"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4E95552"/>
    <w:multiLevelType w:val="hybridMultilevel"/>
    <w:tmpl w:val="FBEE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9E35FA"/>
    <w:multiLevelType w:val="hybridMultilevel"/>
    <w:tmpl w:val="10642612"/>
    <w:lvl w:ilvl="0" w:tplc="A1AE3ABE">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4"/>
  </w:num>
  <w:num w:numId="4">
    <w:abstractNumId w:val="12"/>
  </w:num>
  <w:num w:numId="5">
    <w:abstractNumId w:val="5"/>
  </w:num>
  <w:num w:numId="6">
    <w:abstractNumId w:val="10"/>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0"/>
  </w:num>
  <w:num w:numId="12">
    <w:abstractNumId w:val="1"/>
  </w:num>
  <w:num w:numId="13">
    <w:abstractNumId w:val="8"/>
  </w:num>
  <w:num w:numId="14">
    <w:abstractNumId w:val="2"/>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1B7FDE"/>
    <w:rsid w:val="00001157"/>
    <w:rsid w:val="000015DA"/>
    <w:rsid w:val="000058B4"/>
    <w:rsid w:val="00011DBB"/>
    <w:rsid w:val="0002178E"/>
    <w:rsid w:val="000235CD"/>
    <w:rsid w:val="00024DF8"/>
    <w:rsid w:val="0002522F"/>
    <w:rsid w:val="00035D90"/>
    <w:rsid w:val="00040A34"/>
    <w:rsid w:val="00051F3E"/>
    <w:rsid w:val="000705DC"/>
    <w:rsid w:val="00072377"/>
    <w:rsid w:val="00081180"/>
    <w:rsid w:val="00086225"/>
    <w:rsid w:val="00091E97"/>
    <w:rsid w:val="000A1E28"/>
    <w:rsid w:val="000B5D99"/>
    <w:rsid w:val="000C5C9A"/>
    <w:rsid w:val="000D3B62"/>
    <w:rsid w:val="000D7D93"/>
    <w:rsid w:val="000E03F8"/>
    <w:rsid w:val="000E6B4A"/>
    <w:rsid w:val="000E7192"/>
    <w:rsid w:val="000F048C"/>
    <w:rsid w:val="00110185"/>
    <w:rsid w:val="0011159F"/>
    <w:rsid w:val="0011582C"/>
    <w:rsid w:val="00124199"/>
    <w:rsid w:val="001260C9"/>
    <w:rsid w:val="0013164D"/>
    <w:rsid w:val="00132F07"/>
    <w:rsid w:val="00134DB0"/>
    <w:rsid w:val="0017103D"/>
    <w:rsid w:val="0017402E"/>
    <w:rsid w:val="00176253"/>
    <w:rsid w:val="00183187"/>
    <w:rsid w:val="0018496E"/>
    <w:rsid w:val="00187B5F"/>
    <w:rsid w:val="001960D2"/>
    <w:rsid w:val="00196F7A"/>
    <w:rsid w:val="001B2E23"/>
    <w:rsid w:val="001B7FDE"/>
    <w:rsid w:val="001C0B75"/>
    <w:rsid w:val="001C228D"/>
    <w:rsid w:val="001C72E0"/>
    <w:rsid w:val="001D2805"/>
    <w:rsid w:val="001D322E"/>
    <w:rsid w:val="001D65DC"/>
    <w:rsid w:val="001E32B9"/>
    <w:rsid w:val="001E60FC"/>
    <w:rsid w:val="001E6728"/>
    <w:rsid w:val="001F4E1A"/>
    <w:rsid w:val="002051BF"/>
    <w:rsid w:val="00213DF2"/>
    <w:rsid w:val="00220540"/>
    <w:rsid w:val="0022219E"/>
    <w:rsid w:val="00227230"/>
    <w:rsid w:val="002343CF"/>
    <w:rsid w:val="00237D68"/>
    <w:rsid w:val="00240B2D"/>
    <w:rsid w:val="0024200E"/>
    <w:rsid w:val="00245380"/>
    <w:rsid w:val="00246602"/>
    <w:rsid w:val="00246A58"/>
    <w:rsid w:val="00251E71"/>
    <w:rsid w:val="00256B00"/>
    <w:rsid w:val="002604A3"/>
    <w:rsid w:val="00265857"/>
    <w:rsid w:val="00271907"/>
    <w:rsid w:val="0027468B"/>
    <w:rsid w:val="002770E0"/>
    <w:rsid w:val="00284078"/>
    <w:rsid w:val="00285C8C"/>
    <w:rsid w:val="00286E2E"/>
    <w:rsid w:val="00293655"/>
    <w:rsid w:val="00295435"/>
    <w:rsid w:val="00295E4D"/>
    <w:rsid w:val="00296F33"/>
    <w:rsid w:val="002A752E"/>
    <w:rsid w:val="002B315B"/>
    <w:rsid w:val="002C0B82"/>
    <w:rsid w:val="002D02C8"/>
    <w:rsid w:val="002D62FE"/>
    <w:rsid w:val="002D7E22"/>
    <w:rsid w:val="002E11ED"/>
    <w:rsid w:val="002E6825"/>
    <w:rsid w:val="002E7A04"/>
    <w:rsid w:val="002F4068"/>
    <w:rsid w:val="003003FD"/>
    <w:rsid w:val="00301D16"/>
    <w:rsid w:val="00306529"/>
    <w:rsid w:val="0031467D"/>
    <w:rsid w:val="003146F5"/>
    <w:rsid w:val="0033299A"/>
    <w:rsid w:val="00333686"/>
    <w:rsid w:val="00334D4C"/>
    <w:rsid w:val="00335EBE"/>
    <w:rsid w:val="003435F7"/>
    <w:rsid w:val="00345187"/>
    <w:rsid w:val="00345635"/>
    <w:rsid w:val="003462CC"/>
    <w:rsid w:val="00355145"/>
    <w:rsid w:val="00362B45"/>
    <w:rsid w:val="00363B1D"/>
    <w:rsid w:val="003668E0"/>
    <w:rsid w:val="00371CBC"/>
    <w:rsid w:val="0037233D"/>
    <w:rsid w:val="003925C0"/>
    <w:rsid w:val="003A79CE"/>
    <w:rsid w:val="003B0F9D"/>
    <w:rsid w:val="003D4F1C"/>
    <w:rsid w:val="003D7D75"/>
    <w:rsid w:val="003E3551"/>
    <w:rsid w:val="003E5D9F"/>
    <w:rsid w:val="003E67D6"/>
    <w:rsid w:val="00410DD4"/>
    <w:rsid w:val="00412F00"/>
    <w:rsid w:val="0042047A"/>
    <w:rsid w:val="00424661"/>
    <w:rsid w:val="00426FC7"/>
    <w:rsid w:val="00427AC7"/>
    <w:rsid w:val="00442629"/>
    <w:rsid w:val="00452AAE"/>
    <w:rsid w:val="00452D5C"/>
    <w:rsid w:val="004635E6"/>
    <w:rsid w:val="0046567E"/>
    <w:rsid w:val="004747A9"/>
    <w:rsid w:val="0047765D"/>
    <w:rsid w:val="00485831"/>
    <w:rsid w:val="004916BF"/>
    <w:rsid w:val="00494ACF"/>
    <w:rsid w:val="004B3FD8"/>
    <w:rsid w:val="004C2616"/>
    <w:rsid w:val="004C658D"/>
    <w:rsid w:val="004D0C42"/>
    <w:rsid w:val="004D31F8"/>
    <w:rsid w:val="004D429C"/>
    <w:rsid w:val="004E52A6"/>
    <w:rsid w:val="004F2B2B"/>
    <w:rsid w:val="004F3BF8"/>
    <w:rsid w:val="00505ABA"/>
    <w:rsid w:val="00507D45"/>
    <w:rsid w:val="00514253"/>
    <w:rsid w:val="00521040"/>
    <w:rsid w:val="005257D1"/>
    <w:rsid w:val="00531DCA"/>
    <w:rsid w:val="00532CFC"/>
    <w:rsid w:val="005419F3"/>
    <w:rsid w:val="00544C45"/>
    <w:rsid w:val="005555CB"/>
    <w:rsid w:val="0056510D"/>
    <w:rsid w:val="00572661"/>
    <w:rsid w:val="00577877"/>
    <w:rsid w:val="0058144C"/>
    <w:rsid w:val="00582432"/>
    <w:rsid w:val="00594CC0"/>
    <w:rsid w:val="005A1902"/>
    <w:rsid w:val="005A3CDA"/>
    <w:rsid w:val="005B0698"/>
    <w:rsid w:val="005B47BD"/>
    <w:rsid w:val="005D0F48"/>
    <w:rsid w:val="005D3C0F"/>
    <w:rsid w:val="005E602E"/>
    <w:rsid w:val="005E7397"/>
    <w:rsid w:val="005F3249"/>
    <w:rsid w:val="0060792F"/>
    <w:rsid w:val="006231EA"/>
    <w:rsid w:val="006244BC"/>
    <w:rsid w:val="00626662"/>
    <w:rsid w:val="006312A1"/>
    <w:rsid w:val="00634B18"/>
    <w:rsid w:val="00640FE4"/>
    <w:rsid w:val="0064428A"/>
    <w:rsid w:val="006529CC"/>
    <w:rsid w:val="006618A6"/>
    <w:rsid w:val="00662864"/>
    <w:rsid w:val="00665B6A"/>
    <w:rsid w:val="00672B1C"/>
    <w:rsid w:val="00675864"/>
    <w:rsid w:val="006850DD"/>
    <w:rsid w:val="006858C5"/>
    <w:rsid w:val="006936BA"/>
    <w:rsid w:val="006961A0"/>
    <w:rsid w:val="006A1B20"/>
    <w:rsid w:val="006B43AD"/>
    <w:rsid w:val="006B6E9B"/>
    <w:rsid w:val="006C26FC"/>
    <w:rsid w:val="006C7CA4"/>
    <w:rsid w:val="006D2446"/>
    <w:rsid w:val="006D5A0F"/>
    <w:rsid w:val="006D684E"/>
    <w:rsid w:val="006D7B37"/>
    <w:rsid w:val="006E103A"/>
    <w:rsid w:val="006E7529"/>
    <w:rsid w:val="006F1BB2"/>
    <w:rsid w:val="006F1BBC"/>
    <w:rsid w:val="006F6258"/>
    <w:rsid w:val="006F6C43"/>
    <w:rsid w:val="007007EC"/>
    <w:rsid w:val="00701DAB"/>
    <w:rsid w:val="0071216F"/>
    <w:rsid w:val="00712411"/>
    <w:rsid w:val="0075123E"/>
    <w:rsid w:val="00762376"/>
    <w:rsid w:val="00767ADB"/>
    <w:rsid w:val="007742E8"/>
    <w:rsid w:val="007806E3"/>
    <w:rsid w:val="007974B3"/>
    <w:rsid w:val="007B1284"/>
    <w:rsid w:val="007B3EB6"/>
    <w:rsid w:val="007B4504"/>
    <w:rsid w:val="007B5581"/>
    <w:rsid w:val="007C2EB1"/>
    <w:rsid w:val="007C644E"/>
    <w:rsid w:val="007C6F31"/>
    <w:rsid w:val="007C71DC"/>
    <w:rsid w:val="007D52BC"/>
    <w:rsid w:val="007D5A8B"/>
    <w:rsid w:val="007E05B2"/>
    <w:rsid w:val="007E086A"/>
    <w:rsid w:val="007F0778"/>
    <w:rsid w:val="007F1144"/>
    <w:rsid w:val="007F6703"/>
    <w:rsid w:val="00833FFF"/>
    <w:rsid w:val="00834B25"/>
    <w:rsid w:val="00836926"/>
    <w:rsid w:val="00846832"/>
    <w:rsid w:val="00853B12"/>
    <w:rsid w:val="00861308"/>
    <w:rsid w:val="0086694D"/>
    <w:rsid w:val="00866A81"/>
    <w:rsid w:val="00877165"/>
    <w:rsid w:val="0088545F"/>
    <w:rsid w:val="008950ED"/>
    <w:rsid w:val="00897592"/>
    <w:rsid w:val="008A2C93"/>
    <w:rsid w:val="008B12DF"/>
    <w:rsid w:val="008B55F1"/>
    <w:rsid w:val="008B6054"/>
    <w:rsid w:val="008B688D"/>
    <w:rsid w:val="008B7372"/>
    <w:rsid w:val="008C191D"/>
    <w:rsid w:val="008D099A"/>
    <w:rsid w:val="008D70E2"/>
    <w:rsid w:val="009032F4"/>
    <w:rsid w:val="00911DFE"/>
    <w:rsid w:val="00913AEA"/>
    <w:rsid w:val="00915057"/>
    <w:rsid w:val="00924AB7"/>
    <w:rsid w:val="00931125"/>
    <w:rsid w:val="0093146E"/>
    <w:rsid w:val="00941AB0"/>
    <w:rsid w:val="00942DD5"/>
    <w:rsid w:val="00943DB5"/>
    <w:rsid w:val="009443B9"/>
    <w:rsid w:val="009448DD"/>
    <w:rsid w:val="00945066"/>
    <w:rsid w:val="0095542B"/>
    <w:rsid w:val="0095607B"/>
    <w:rsid w:val="009655AE"/>
    <w:rsid w:val="0097612B"/>
    <w:rsid w:val="00976BA2"/>
    <w:rsid w:val="009825DF"/>
    <w:rsid w:val="0098425A"/>
    <w:rsid w:val="00995A3E"/>
    <w:rsid w:val="009A0C16"/>
    <w:rsid w:val="009A0DB8"/>
    <w:rsid w:val="009A3B48"/>
    <w:rsid w:val="009B107F"/>
    <w:rsid w:val="009D56BC"/>
    <w:rsid w:val="009F20AD"/>
    <w:rsid w:val="009F29E4"/>
    <w:rsid w:val="009F42D3"/>
    <w:rsid w:val="00A0744A"/>
    <w:rsid w:val="00A17806"/>
    <w:rsid w:val="00A32DE4"/>
    <w:rsid w:val="00A40045"/>
    <w:rsid w:val="00A46D4A"/>
    <w:rsid w:val="00A47B70"/>
    <w:rsid w:val="00A51B4B"/>
    <w:rsid w:val="00A5659E"/>
    <w:rsid w:val="00A64B3E"/>
    <w:rsid w:val="00A72E07"/>
    <w:rsid w:val="00A8350A"/>
    <w:rsid w:val="00A87FFB"/>
    <w:rsid w:val="00A9044B"/>
    <w:rsid w:val="00A914CF"/>
    <w:rsid w:val="00A92DE3"/>
    <w:rsid w:val="00AA08FB"/>
    <w:rsid w:val="00AB23E3"/>
    <w:rsid w:val="00AB547E"/>
    <w:rsid w:val="00AB770F"/>
    <w:rsid w:val="00AC49DF"/>
    <w:rsid w:val="00AE1828"/>
    <w:rsid w:val="00AE3E2E"/>
    <w:rsid w:val="00AE620C"/>
    <w:rsid w:val="00AE643C"/>
    <w:rsid w:val="00AE71B3"/>
    <w:rsid w:val="00AF32D4"/>
    <w:rsid w:val="00B07962"/>
    <w:rsid w:val="00B112B0"/>
    <w:rsid w:val="00B122D6"/>
    <w:rsid w:val="00B30000"/>
    <w:rsid w:val="00B35B91"/>
    <w:rsid w:val="00B549C6"/>
    <w:rsid w:val="00B553CA"/>
    <w:rsid w:val="00B75DDE"/>
    <w:rsid w:val="00B912CB"/>
    <w:rsid w:val="00B966AD"/>
    <w:rsid w:val="00BA6510"/>
    <w:rsid w:val="00BA7DEE"/>
    <w:rsid w:val="00BC7C11"/>
    <w:rsid w:val="00BD1B03"/>
    <w:rsid w:val="00BD1BC8"/>
    <w:rsid w:val="00BE39A8"/>
    <w:rsid w:val="00C01061"/>
    <w:rsid w:val="00C02488"/>
    <w:rsid w:val="00C07586"/>
    <w:rsid w:val="00C10D6F"/>
    <w:rsid w:val="00C33FEF"/>
    <w:rsid w:val="00C543CC"/>
    <w:rsid w:val="00C54E7F"/>
    <w:rsid w:val="00C550CD"/>
    <w:rsid w:val="00C55E74"/>
    <w:rsid w:val="00C57B7B"/>
    <w:rsid w:val="00C57EA0"/>
    <w:rsid w:val="00C67635"/>
    <w:rsid w:val="00C678A1"/>
    <w:rsid w:val="00C77E1A"/>
    <w:rsid w:val="00C77F26"/>
    <w:rsid w:val="00C91839"/>
    <w:rsid w:val="00C97E63"/>
    <w:rsid w:val="00CB2B45"/>
    <w:rsid w:val="00CB6CFA"/>
    <w:rsid w:val="00CE014A"/>
    <w:rsid w:val="00CE6093"/>
    <w:rsid w:val="00CE68CA"/>
    <w:rsid w:val="00CF1241"/>
    <w:rsid w:val="00CF3DF2"/>
    <w:rsid w:val="00CF6790"/>
    <w:rsid w:val="00D000F1"/>
    <w:rsid w:val="00D00B0B"/>
    <w:rsid w:val="00D07DED"/>
    <w:rsid w:val="00D12E87"/>
    <w:rsid w:val="00D12FC1"/>
    <w:rsid w:val="00D2149A"/>
    <w:rsid w:val="00D348C0"/>
    <w:rsid w:val="00D43BB1"/>
    <w:rsid w:val="00D65C49"/>
    <w:rsid w:val="00D708AF"/>
    <w:rsid w:val="00D70D2E"/>
    <w:rsid w:val="00D71C55"/>
    <w:rsid w:val="00D72B95"/>
    <w:rsid w:val="00D7385F"/>
    <w:rsid w:val="00D77B15"/>
    <w:rsid w:val="00D818B3"/>
    <w:rsid w:val="00D86175"/>
    <w:rsid w:val="00DA0389"/>
    <w:rsid w:val="00DA320E"/>
    <w:rsid w:val="00DA573D"/>
    <w:rsid w:val="00DB1AF6"/>
    <w:rsid w:val="00DB2BB0"/>
    <w:rsid w:val="00DE03A8"/>
    <w:rsid w:val="00DE1CBC"/>
    <w:rsid w:val="00E351EB"/>
    <w:rsid w:val="00E36264"/>
    <w:rsid w:val="00E45495"/>
    <w:rsid w:val="00E4636E"/>
    <w:rsid w:val="00E543B6"/>
    <w:rsid w:val="00E5657D"/>
    <w:rsid w:val="00E57E5F"/>
    <w:rsid w:val="00E61743"/>
    <w:rsid w:val="00E752AC"/>
    <w:rsid w:val="00E836A3"/>
    <w:rsid w:val="00E84661"/>
    <w:rsid w:val="00EB4895"/>
    <w:rsid w:val="00EC7023"/>
    <w:rsid w:val="00ED2F3D"/>
    <w:rsid w:val="00ED508B"/>
    <w:rsid w:val="00EE2706"/>
    <w:rsid w:val="00EF0283"/>
    <w:rsid w:val="00EF3B55"/>
    <w:rsid w:val="00F027C4"/>
    <w:rsid w:val="00F13EDB"/>
    <w:rsid w:val="00F4027F"/>
    <w:rsid w:val="00F56467"/>
    <w:rsid w:val="00F566C7"/>
    <w:rsid w:val="00F674DB"/>
    <w:rsid w:val="00F7623C"/>
    <w:rsid w:val="00F97EEA"/>
    <w:rsid w:val="00FA1AF6"/>
    <w:rsid w:val="00FA255D"/>
    <w:rsid w:val="00FB59FA"/>
    <w:rsid w:val="00FE1ECA"/>
    <w:rsid w:val="00FE4B03"/>
    <w:rsid w:val="00FF1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 w:type="paragraph" w:customStyle="1" w:styleId="Default">
    <w:name w:val="Default"/>
    <w:rsid w:val="0067586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7806"/>
    <w:rPr>
      <w:sz w:val="24"/>
      <w:szCs w:val="24"/>
    </w:rPr>
  </w:style>
  <w:style w:type="paragraph" w:styleId="1">
    <w:name w:val="heading 1"/>
    <w:basedOn w:val="a"/>
    <w:next w:val="a"/>
    <w:qFormat/>
    <w:rsid w:val="00E36264"/>
    <w:pPr>
      <w:keepNext/>
      <w:jc w:val="center"/>
      <w:outlineLvl w:val="0"/>
    </w:pPr>
    <w:rPr>
      <w:b/>
      <w:bCs/>
      <w:snapToGrid w:val="0"/>
      <w:sz w:val="32"/>
      <w:szCs w:val="20"/>
    </w:rPr>
  </w:style>
  <w:style w:type="paragraph" w:styleId="2">
    <w:name w:val="heading 2"/>
    <w:basedOn w:val="a"/>
    <w:next w:val="a"/>
    <w:qFormat/>
    <w:rsid w:val="00E36264"/>
    <w:pPr>
      <w:keepNext/>
      <w:jc w:val="both"/>
      <w:outlineLvl w:val="1"/>
    </w:pPr>
    <w:rPr>
      <w:b/>
      <w:bCs/>
      <w:snapToGrid w:val="0"/>
      <w:szCs w:val="20"/>
    </w:rPr>
  </w:style>
  <w:style w:type="paragraph" w:styleId="3">
    <w:name w:val="heading 3"/>
    <w:basedOn w:val="a"/>
    <w:next w:val="a"/>
    <w:qFormat/>
    <w:rsid w:val="00E36264"/>
    <w:pPr>
      <w:keepNext/>
      <w:outlineLvl w:val="2"/>
    </w:pPr>
    <w:rPr>
      <w:b/>
      <w:w w:val="110"/>
      <w:szCs w:val="20"/>
    </w:rPr>
  </w:style>
  <w:style w:type="paragraph" w:styleId="4">
    <w:name w:val="heading 4"/>
    <w:basedOn w:val="a"/>
    <w:next w:val="a"/>
    <w:qFormat/>
    <w:rsid w:val="00E36264"/>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040A34"/>
    <w:pPr>
      <w:shd w:val="clear" w:color="auto" w:fill="000080"/>
    </w:pPr>
    <w:rPr>
      <w:rFonts w:ascii="Tahoma" w:hAnsi="Tahoma" w:cs="Tahoma"/>
      <w:sz w:val="20"/>
      <w:szCs w:val="20"/>
    </w:rPr>
  </w:style>
  <w:style w:type="paragraph" w:styleId="a4">
    <w:name w:val="Balloon Text"/>
    <w:basedOn w:val="a"/>
    <w:semiHidden/>
    <w:rsid w:val="00FA1AF6"/>
    <w:rPr>
      <w:rFonts w:ascii="Tahoma" w:hAnsi="Tahoma" w:cs="Tahoma"/>
      <w:sz w:val="16"/>
      <w:szCs w:val="16"/>
    </w:rPr>
  </w:style>
  <w:style w:type="paragraph" w:customStyle="1" w:styleId="ConsPlusNonformat">
    <w:name w:val="ConsPlusNonformat"/>
    <w:uiPriority w:val="99"/>
    <w:rsid w:val="00DB1AF6"/>
    <w:pPr>
      <w:widowControl w:val="0"/>
      <w:autoSpaceDE w:val="0"/>
      <w:autoSpaceDN w:val="0"/>
      <w:adjustRightInd w:val="0"/>
    </w:pPr>
    <w:rPr>
      <w:rFonts w:ascii="Courier New" w:hAnsi="Courier New" w:cs="Courier New"/>
    </w:rPr>
  </w:style>
  <w:style w:type="table" w:styleId="a5">
    <w:name w:val="Table Grid"/>
    <w:basedOn w:val="a1"/>
    <w:rsid w:val="008B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5B47BD"/>
    <w:pPr>
      <w:widowControl w:val="0"/>
      <w:tabs>
        <w:tab w:val="left" w:pos="851"/>
        <w:tab w:val="left" w:pos="4253"/>
        <w:tab w:val="left" w:pos="8505"/>
      </w:tabs>
      <w:spacing w:line="360" w:lineRule="auto"/>
    </w:pPr>
  </w:style>
  <w:style w:type="paragraph" w:customStyle="1" w:styleId="ConsPlusNormal">
    <w:name w:val="ConsPlusNormal"/>
    <w:rsid w:val="00531DCA"/>
    <w:pPr>
      <w:widowControl w:val="0"/>
      <w:autoSpaceDE w:val="0"/>
      <w:autoSpaceDN w:val="0"/>
      <w:adjustRightInd w:val="0"/>
      <w:ind w:firstLine="720"/>
    </w:pPr>
    <w:rPr>
      <w:rFonts w:ascii="Arial" w:hAnsi="Arial" w:cs="Arial"/>
    </w:rPr>
  </w:style>
  <w:style w:type="character" w:styleId="a6">
    <w:name w:val="Hyperlink"/>
    <w:basedOn w:val="a0"/>
    <w:rsid w:val="00C07586"/>
    <w:rPr>
      <w:color w:val="0000FF"/>
      <w:u w:val="single"/>
    </w:rPr>
  </w:style>
  <w:style w:type="paragraph" w:styleId="30">
    <w:name w:val="Body Text 3"/>
    <w:basedOn w:val="a"/>
    <w:link w:val="31"/>
    <w:uiPriority w:val="99"/>
    <w:rsid w:val="00E36264"/>
    <w:pPr>
      <w:jc w:val="center"/>
    </w:pPr>
    <w:rPr>
      <w:b/>
      <w:sz w:val="28"/>
    </w:rPr>
  </w:style>
  <w:style w:type="paragraph" w:styleId="21">
    <w:name w:val="Body Text 2"/>
    <w:basedOn w:val="a"/>
    <w:rsid w:val="00E36264"/>
    <w:pPr>
      <w:widowControl w:val="0"/>
      <w:autoSpaceDE w:val="0"/>
      <w:autoSpaceDN w:val="0"/>
      <w:adjustRightInd w:val="0"/>
      <w:spacing w:line="283" w:lineRule="exact"/>
      <w:ind w:right="105"/>
      <w:jc w:val="both"/>
    </w:pPr>
    <w:rPr>
      <w:snapToGrid w:val="0"/>
      <w:sz w:val="28"/>
      <w:szCs w:val="20"/>
    </w:rPr>
  </w:style>
  <w:style w:type="paragraph" w:styleId="a7">
    <w:name w:val="Body Text Indent"/>
    <w:basedOn w:val="a"/>
    <w:link w:val="a8"/>
    <w:rsid w:val="00665B6A"/>
    <w:pPr>
      <w:spacing w:after="120"/>
      <w:ind w:left="283"/>
    </w:pPr>
  </w:style>
  <w:style w:type="character" w:customStyle="1" w:styleId="a8">
    <w:name w:val="Основной текст с отступом Знак"/>
    <w:basedOn w:val="a0"/>
    <w:link w:val="a7"/>
    <w:rsid w:val="00665B6A"/>
    <w:rPr>
      <w:sz w:val="24"/>
      <w:szCs w:val="24"/>
    </w:rPr>
  </w:style>
  <w:style w:type="paragraph" w:customStyle="1" w:styleId="ConsNormal">
    <w:name w:val="ConsNormal"/>
    <w:rsid w:val="00665B6A"/>
    <w:pPr>
      <w:widowControl w:val="0"/>
      <w:autoSpaceDE w:val="0"/>
      <w:autoSpaceDN w:val="0"/>
      <w:adjustRightInd w:val="0"/>
      <w:ind w:right="19772" w:firstLine="720"/>
    </w:pPr>
    <w:rPr>
      <w:rFonts w:ascii="Arial" w:hAnsi="Arial" w:cs="Arial"/>
    </w:rPr>
  </w:style>
  <w:style w:type="paragraph" w:styleId="a9">
    <w:name w:val="List Paragraph"/>
    <w:basedOn w:val="a"/>
    <w:uiPriority w:val="34"/>
    <w:qFormat/>
    <w:rsid w:val="00D77B15"/>
    <w:pPr>
      <w:ind w:left="720"/>
      <w:contextualSpacing/>
    </w:pPr>
  </w:style>
  <w:style w:type="paragraph" w:styleId="aa">
    <w:name w:val="endnote text"/>
    <w:basedOn w:val="a"/>
    <w:link w:val="ab"/>
    <w:uiPriority w:val="99"/>
    <w:rsid w:val="0056510D"/>
    <w:pPr>
      <w:autoSpaceDE w:val="0"/>
      <w:autoSpaceDN w:val="0"/>
    </w:pPr>
    <w:rPr>
      <w:rFonts w:eastAsiaTheme="minorEastAsia"/>
      <w:sz w:val="20"/>
      <w:szCs w:val="20"/>
    </w:rPr>
  </w:style>
  <w:style w:type="character" w:customStyle="1" w:styleId="ab">
    <w:name w:val="Текст концевой сноски Знак"/>
    <w:basedOn w:val="a0"/>
    <w:link w:val="aa"/>
    <w:uiPriority w:val="99"/>
    <w:rsid w:val="0056510D"/>
    <w:rPr>
      <w:rFonts w:eastAsiaTheme="minorEastAsia"/>
    </w:rPr>
  </w:style>
  <w:style w:type="character" w:styleId="ac">
    <w:name w:val="endnote reference"/>
    <w:basedOn w:val="a0"/>
    <w:uiPriority w:val="99"/>
    <w:rsid w:val="0056510D"/>
    <w:rPr>
      <w:rFonts w:cs="Times New Roman"/>
      <w:vertAlign w:val="superscript"/>
    </w:rPr>
  </w:style>
  <w:style w:type="paragraph" w:customStyle="1" w:styleId="ad">
    <w:name w:val="Знак"/>
    <w:basedOn w:val="a"/>
    <w:rsid w:val="0011582C"/>
    <w:pPr>
      <w:spacing w:after="160" w:line="240" w:lineRule="exact"/>
      <w:jc w:val="both"/>
    </w:pPr>
    <w:rPr>
      <w:szCs w:val="20"/>
      <w:lang w:val="en-US" w:eastAsia="en-US"/>
    </w:rPr>
  </w:style>
  <w:style w:type="paragraph" w:styleId="ae">
    <w:name w:val="header"/>
    <w:basedOn w:val="a"/>
    <w:link w:val="af"/>
    <w:rsid w:val="004D0C42"/>
    <w:pPr>
      <w:tabs>
        <w:tab w:val="center" w:pos="4677"/>
        <w:tab w:val="right" w:pos="9355"/>
      </w:tabs>
    </w:pPr>
  </w:style>
  <w:style w:type="character" w:customStyle="1" w:styleId="af">
    <w:name w:val="Верхний колонтитул Знак"/>
    <w:basedOn w:val="a0"/>
    <w:link w:val="ae"/>
    <w:rsid w:val="004D0C42"/>
    <w:rPr>
      <w:sz w:val="24"/>
      <w:szCs w:val="24"/>
    </w:rPr>
  </w:style>
  <w:style w:type="paragraph" w:styleId="af0">
    <w:name w:val="footer"/>
    <w:basedOn w:val="a"/>
    <w:link w:val="af1"/>
    <w:uiPriority w:val="99"/>
    <w:rsid w:val="004D0C42"/>
    <w:pPr>
      <w:tabs>
        <w:tab w:val="center" w:pos="4677"/>
        <w:tab w:val="right" w:pos="9355"/>
      </w:tabs>
    </w:pPr>
  </w:style>
  <w:style w:type="character" w:customStyle="1" w:styleId="af1">
    <w:name w:val="Нижний колонтитул Знак"/>
    <w:basedOn w:val="a0"/>
    <w:link w:val="af0"/>
    <w:uiPriority w:val="99"/>
    <w:rsid w:val="004D0C42"/>
    <w:rPr>
      <w:sz w:val="24"/>
      <w:szCs w:val="24"/>
    </w:rPr>
  </w:style>
  <w:style w:type="paragraph" w:styleId="af2">
    <w:name w:val="footnote text"/>
    <w:basedOn w:val="a"/>
    <w:link w:val="af3"/>
    <w:rsid w:val="004D0C42"/>
    <w:rPr>
      <w:sz w:val="20"/>
      <w:szCs w:val="20"/>
    </w:rPr>
  </w:style>
  <w:style w:type="character" w:customStyle="1" w:styleId="af3">
    <w:name w:val="Текст сноски Знак"/>
    <w:basedOn w:val="a0"/>
    <w:link w:val="af2"/>
    <w:rsid w:val="004D0C42"/>
  </w:style>
  <w:style w:type="character" w:styleId="af4">
    <w:name w:val="footnote reference"/>
    <w:basedOn w:val="a0"/>
    <w:rsid w:val="004D0C42"/>
    <w:rPr>
      <w:vertAlign w:val="superscript"/>
    </w:rPr>
  </w:style>
  <w:style w:type="character" w:customStyle="1" w:styleId="31">
    <w:name w:val="Основной текст 3 Знак"/>
    <w:basedOn w:val="a0"/>
    <w:link w:val="30"/>
    <w:uiPriority w:val="99"/>
    <w:locked/>
    <w:rsid w:val="0098425A"/>
    <w:rPr>
      <w:b/>
      <w:sz w:val="28"/>
      <w:szCs w:val="24"/>
    </w:rPr>
  </w:style>
  <w:style w:type="paragraph" w:styleId="af5">
    <w:name w:val="Intense Quote"/>
    <w:basedOn w:val="a"/>
    <w:next w:val="a"/>
    <w:link w:val="af6"/>
    <w:uiPriority w:val="30"/>
    <w:qFormat/>
    <w:rsid w:val="0033299A"/>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af6">
    <w:name w:val="Выделенная цитата Знак"/>
    <w:basedOn w:val="a0"/>
    <w:link w:val="af5"/>
    <w:uiPriority w:val="30"/>
    <w:rsid w:val="0033299A"/>
    <w:rPr>
      <w:rFonts w:asciiTheme="minorHAnsi" w:eastAsiaTheme="minorEastAsia" w:hAnsiTheme="minorHAnsi" w:cstheme="min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77022">
      <w:bodyDiv w:val="1"/>
      <w:marLeft w:val="0"/>
      <w:marRight w:val="0"/>
      <w:marTop w:val="0"/>
      <w:marBottom w:val="0"/>
      <w:divBdr>
        <w:top w:val="none" w:sz="0" w:space="0" w:color="auto"/>
        <w:left w:val="none" w:sz="0" w:space="0" w:color="auto"/>
        <w:bottom w:val="none" w:sz="0" w:space="0" w:color="auto"/>
        <w:right w:val="none" w:sz="0" w:space="0" w:color="auto"/>
      </w:divBdr>
    </w:div>
    <w:div w:id="17299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83A40F14629A7AF18239F7856A90DDEF7999BBD9A0864CD2F0CAC85E4053EDD53A1AD84iA4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3A40F14629A7AF18239F7856A90DDEF7999BBD9A0864CD2F0CAC85E4053EDD53A1AD84AE3F8C60i74D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083A40F14629A7AF18239F7856A90DDEF7999BBD9A0864CD2F0CAC85E4053EDD53A1AD84AE3F8E6Ei746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83A40F14629A7AF18239F7856A90DDEF7999BBD9A0864CD2F0CAC85E4053EDD53A1AD84AE3F8E6Ei74F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7DA29-F9D2-4788-930D-10F58F331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3937</Words>
  <Characters>33660</Characters>
  <Application>Microsoft Office Word</Application>
  <DocSecurity>0</DocSecurity>
  <Lines>280</Lines>
  <Paragraphs>75</Paragraphs>
  <ScaleCrop>false</ScaleCrop>
  <HeadingPairs>
    <vt:vector size="2" baseType="variant">
      <vt:variant>
        <vt:lpstr>Название</vt:lpstr>
      </vt:variant>
      <vt:variant>
        <vt:i4>1</vt:i4>
      </vt:variant>
    </vt:vector>
  </HeadingPairs>
  <TitlesOfParts>
    <vt:vector size="1" baseType="lpstr">
      <vt:lpstr>Информация об объявлении конкурса</vt:lpstr>
    </vt:vector>
  </TitlesOfParts>
  <Company>mri5</Company>
  <LinksUpToDate>false</LinksUpToDate>
  <CharactersWithSpaces>37522</CharactersWithSpaces>
  <SharedDoc>false</SharedDoc>
  <HLinks>
    <vt:vector size="204" baseType="variant">
      <vt:variant>
        <vt:i4>2228280</vt:i4>
      </vt:variant>
      <vt:variant>
        <vt:i4>99</vt:i4>
      </vt:variant>
      <vt:variant>
        <vt:i4>0</vt:i4>
      </vt:variant>
      <vt:variant>
        <vt:i4>5</vt:i4>
      </vt:variant>
      <vt:variant>
        <vt:lpwstr>consultantplus://offline/ref=B11621941A1D9FF7307DB5B06976F37D582C3E905D7596C986EDF423669F0AE5CC7FDEBC23338435m6H3N</vt:lpwstr>
      </vt:variant>
      <vt:variant>
        <vt:lpwstr/>
      </vt:variant>
      <vt:variant>
        <vt:i4>2228283</vt:i4>
      </vt:variant>
      <vt:variant>
        <vt:i4>96</vt:i4>
      </vt:variant>
      <vt:variant>
        <vt:i4>0</vt:i4>
      </vt:variant>
      <vt:variant>
        <vt:i4>5</vt:i4>
      </vt:variant>
      <vt:variant>
        <vt:lpwstr>consultantplus://offline/ref=B11621941A1D9FF7307DB5B06976F37D582C3E905D7596C986EDF423669F0AE5CC7FDEBC23338435m6H0N</vt:lpwstr>
      </vt:variant>
      <vt:variant>
        <vt:lpwstr/>
      </vt:variant>
      <vt:variant>
        <vt:i4>2228282</vt:i4>
      </vt:variant>
      <vt:variant>
        <vt:i4>93</vt:i4>
      </vt:variant>
      <vt:variant>
        <vt:i4>0</vt:i4>
      </vt:variant>
      <vt:variant>
        <vt:i4>5</vt:i4>
      </vt:variant>
      <vt:variant>
        <vt:lpwstr>consultantplus://offline/ref=B11621941A1D9FF7307DB5B06976F37D582C3E905D7596C986EDF423669F0AE5CC7FDEBC23338435m6H1N</vt:lpwstr>
      </vt:variant>
      <vt:variant>
        <vt:lpwstr/>
      </vt:variant>
      <vt:variant>
        <vt:i4>2228285</vt:i4>
      </vt:variant>
      <vt:variant>
        <vt:i4>90</vt:i4>
      </vt:variant>
      <vt:variant>
        <vt:i4>0</vt:i4>
      </vt:variant>
      <vt:variant>
        <vt:i4>5</vt:i4>
      </vt:variant>
      <vt:variant>
        <vt:lpwstr>consultantplus://offline/ref=B11621941A1D9FF7307DB5B06976F37D582C3E905D7596C986EDF423669F0AE5CC7FDEBC23338435m6H6N</vt:lpwstr>
      </vt:variant>
      <vt:variant>
        <vt:lpwstr/>
      </vt:variant>
      <vt:variant>
        <vt:i4>2228284</vt:i4>
      </vt:variant>
      <vt:variant>
        <vt:i4>87</vt:i4>
      </vt:variant>
      <vt:variant>
        <vt:i4>0</vt:i4>
      </vt:variant>
      <vt:variant>
        <vt:i4>5</vt:i4>
      </vt:variant>
      <vt:variant>
        <vt:lpwstr>consultantplus://offline/ref=B11621941A1D9FF7307DB5B06976F37D582C3E905D7596C986EDF423669F0AE5CC7FDEBC23338435m6H7N</vt:lpwstr>
      </vt:variant>
      <vt:variant>
        <vt:lpwstr/>
      </vt:variant>
      <vt:variant>
        <vt:i4>2228287</vt:i4>
      </vt:variant>
      <vt:variant>
        <vt:i4>84</vt:i4>
      </vt:variant>
      <vt:variant>
        <vt:i4>0</vt:i4>
      </vt:variant>
      <vt:variant>
        <vt:i4>5</vt:i4>
      </vt:variant>
      <vt:variant>
        <vt:lpwstr>consultantplus://offline/ref=B11621941A1D9FF7307DB5B06976F37D582C3E905D7596C986EDF423669F0AE5CC7FDEBC23338435m6H4N</vt:lpwstr>
      </vt:variant>
      <vt:variant>
        <vt:lpwstr/>
      </vt:variant>
      <vt:variant>
        <vt:i4>2228286</vt:i4>
      </vt:variant>
      <vt:variant>
        <vt:i4>81</vt:i4>
      </vt:variant>
      <vt:variant>
        <vt:i4>0</vt:i4>
      </vt:variant>
      <vt:variant>
        <vt:i4>5</vt:i4>
      </vt:variant>
      <vt:variant>
        <vt:lpwstr>consultantplus://offline/ref=B11621941A1D9FF7307DB5B06976F37D582C3E905D7596C986EDF423669F0AE5CC7FDEBC23338435m6H5N</vt:lpwstr>
      </vt:variant>
      <vt:variant>
        <vt:lpwstr/>
      </vt:variant>
      <vt:variant>
        <vt:i4>2228329</vt:i4>
      </vt:variant>
      <vt:variant>
        <vt:i4>78</vt:i4>
      </vt:variant>
      <vt:variant>
        <vt:i4>0</vt:i4>
      </vt:variant>
      <vt:variant>
        <vt:i4>5</vt:i4>
      </vt:variant>
      <vt:variant>
        <vt:lpwstr>consultantplus://offline/ref=B11621941A1D9FF7307DB5B06976F37D582C3E905D7596C986EDF423669F0AE5CC7FDEBC23338434m6HCN</vt:lpwstr>
      </vt:variant>
      <vt:variant>
        <vt:lpwstr/>
      </vt:variant>
      <vt:variant>
        <vt:i4>2228334</vt:i4>
      </vt:variant>
      <vt:variant>
        <vt:i4>75</vt:i4>
      </vt:variant>
      <vt:variant>
        <vt:i4>0</vt:i4>
      </vt:variant>
      <vt:variant>
        <vt:i4>5</vt:i4>
      </vt:variant>
      <vt:variant>
        <vt:lpwstr>consultantplus://offline/ref=B11621941A1D9FF7307DB5B06976F37D582C3E905D7596C986EDF423669F0AE5CC7FDEBC23338434m6HDN</vt:lpwstr>
      </vt:variant>
      <vt:variant>
        <vt:lpwstr/>
      </vt:variant>
      <vt:variant>
        <vt:i4>2228280</vt:i4>
      </vt:variant>
      <vt:variant>
        <vt:i4>72</vt:i4>
      </vt:variant>
      <vt:variant>
        <vt:i4>0</vt:i4>
      </vt:variant>
      <vt:variant>
        <vt:i4>5</vt:i4>
      </vt:variant>
      <vt:variant>
        <vt:lpwstr>consultantplus://offline/ref=B11621941A1D9FF7307DB5B06976F37D582C3E905D7596C986EDF423669F0AE5CC7FDEBC23338434m6H2N</vt:lpwstr>
      </vt:variant>
      <vt:variant>
        <vt:lpwstr/>
      </vt:variant>
      <vt:variant>
        <vt:i4>6488116</vt:i4>
      </vt:variant>
      <vt:variant>
        <vt:i4>69</vt:i4>
      </vt:variant>
      <vt:variant>
        <vt:i4>0</vt:i4>
      </vt:variant>
      <vt:variant>
        <vt:i4>5</vt:i4>
      </vt:variant>
      <vt:variant>
        <vt:lpwstr/>
      </vt:variant>
      <vt:variant>
        <vt:lpwstr>Par361</vt:lpwstr>
      </vt:variant>
      <vt:variant>
        <vt:i4>2228281</vt:i4>
      </vt:variant>
      <vt:variant>
        <vt:i4>66</vt:i4>
      </vt:variant>
      <vt:variant>
        <vt:i4>0</vt:i4>
      </vt:variant>
      <vt:variant>
        <vt:i4>5</vt:i4>
      </vt:variant>
      <vt:variant>
        <vt:lpwstr>consultantplus://offline/ref=B11621941A1D9FF7307DB5B06976F37D582C3E905D7596C986EDF423669F0AE5CC7FDEBC23338434m6H3N</vt:lpwstr>
      </vt:variant>
      <vt:variant>
        <vt:lpwstr/>
      </vt:variant>
      <vt:variant>
        <vt:i4>2228282</vt:i4>
      </vt:variant>
      <vt:variant>
        <vt:i4>63</vt:i4>
      </vt:variant>
      <vt:variant>
        <vt:i4>0</vt:i4>
      </vt:variant>
      <vt:variant>
        <vt:i4>5</vt:i4>
      </vt:variant>
      <vt:variant>
        <vt:lpwstr>consultantplus://offline/ref=B11621941A1D9FF7307DB5B06976F37D582C3E905D7596C986EDF423669F0AE5CC7FDEBC23338434m6H0N</vt:lpwstr>
      </vt:variant>
      <vt:variant>
        <vt:lpwstr/>
      </vt:variant>
      <vt:variant>
        <vt:i4>2228283</vt:i4>
      </vt:variant>
      <vt:variant>
        <vt:i4>60</vt:i4>
      </vt:variant>
      <vt:variant>
        <vt:i4>0</vt:i4>
      </vt:variant>
      <vt:variant>
        <vt:i4>5</vt:i4>
      </vt:variant>
      <vt:variant>
        <vt:lpwstr>consultantplus://offline/ref=B11621941A1D9FF7307DB5B06976F37D582C3E905D7596C986EDF423669F0AE5CC7FDEBC23338434m6H1N</vt:lpwstr>
      </vt:variant>
      <vt:variant>
        <vt:lpwstr/>
      </vt:variant>
      <vt:variant>
        <vt:i4>2228284</vt:i4>
      </vt:variant>
      <vt:variant>
        <vt:i4>57</vt:i4>
      </vt:variant>
      <vt:variant>
        <vt:i4>0</vt:i4>
      </vt:variant>
      <vt:variant>
        <vt:i4>5</vt:i4>
      </vt:variant>
      <vt:variant>
        <vt:lpwstr>consultantplus://offline/ref=B11621941A1D9FF7307DB5B06976F37D582C3E905D7596C986EDF423669F0AE5CC7FDEBC23338434m6H6N</vt:lpwstr>
      </vt:variant>
      <vt:variant>
        <vt:lpwstr/>
      </vt:variant>
      <vt:variant>
        <vt:i4>2228285</vt:i4>
      </vt:variant>
      <vt:variant>
        <vt:i4>54</vt:i4>
      </vt:variant>
      <vt:variant>
        <vt:i4>0</vt:i4>
      </vt:variant>
      <vt:variant>
        <vt:i4>5</vt:i4>
      </vt:variant>
      <vt:variant>
        <vt:lpwstr>consultantplus://offline/ref=B11621941A1D9FF7307DB5B06976F37D582C3E905D7596C986EDF423669F0AE5CC7FDEBC23338434m6H7N</vt:lpwstr>
      </vt:variant>
      <vt:variant>
        <vt:lpwstr/>
      </vt:variant>
      <vt:variant>
        <vt:i4>2228286</vt:i4>
      </vt:variant>
      <vt:variant>
        <vt:i4>51</vt:i4>
      </vt:variant>
      <vt:variant>
        <vt:i4>0</vt:i4>
      </vt:variant>
      <vt:variant>
        <vt:i4>5</vt:i4>
      </vt:variant>
      <vt:variant>
        <vt:lpwstr>consultantplus://offline/ref=B11621941A1D9FF7307DB5B06976F37D582C3E905D7596C986EDF423669F0AE5CC7FDEBC23338434m6H4N</vt:lpwstr>
      </vt:variant>
      <vt:variant>
        <vt:lpwstr/>
      </vt:variant>
      <vt:variant>
        <vt:i4>2228287</vt:i4>
      </vt:variant>
      <vt:variant>
        <vt:i4>48</vt:i4>
      </vt:variant>
      <vt:variant>
        <vt:i4>0</vt:i4>
      </vt:variant>
      <vt:variant>
        <vt:i4>5</vt:i4>
      </vt:variant>
      <vt:variant>
        <vt:lpwstr>consultantplus://offline/ref=B11621941A1D9FF7307DB5B06976F37D582C3E905D7596C986EDF423669F0AE5CC7FDEBC23338434m6H5N</vt:lpwstr>
      </vt:variant>
      <vt:variant>
        <vt:lpwstr/>
      </vt:variant>
      <vt:variant>
        <vt:i4>2228287</vt:i4>
      </vt:variant>
      <vt:variant>
        <vt:i4>45</vt:i4>
      </vt:variant>
      <vt:variant>
        <vt:i4>0</vt:i4>
      </vt:variant>
      <vt:variant>
        <vt:i4>5</vt:i4>
      </vt:variant>
      <vt:variant>
        <vt:lpwstr>consultantplus://offline/ref=B11621941A1D9FF7307DB5B06976F37D582C3E905D7596C986EDF423669F0AE5CC7FDEBC2333843Bm6HCN</vt:lpwstr>
      </vt:variant>
      <vt:variant>
        <vt:lpwstr/>
      </vt:variant>
      <vt:variant>
        <vt:i4>2228280</vt:i4>
      </vt:variant>
      <vt:variant>
        <vt:i4>42</vt:i4>
      </vt:variant>
      <vt:variant>
        <vt:i4>0</vt:i4>
      </vt:variant>
      <vt:variant>
        <vt:i4>5</vt:i4>
      </vt:variant>
      <vt:variant>
        <vt:lpwstr>consultantplus://offline/ref=B11621941A1D9FF7307DB5B06976F37D582C3E905D7596C986EDF423669F0AE5CC7FDEBC2333843Bm6HDN</vt:lpwstr>
      </vt:variant>
      <vt:variant>
        <vt:lpwstr/>
      </vt:variant>
      <vt:variant>
        <vt:i4>2228334</vt:i4>
      </vt:variant>
      <vt:variant>
        <vt:i4>39</vt:i4>
      </vt:variant>
      <vt:variant>
        <vt:i4>0</vt:i4>
      </vt:variant>
      <vt:variant>
        <vt:i4>5</vt:i4>
      </vt:variant>
      <vt:variant>
        <vt:lpwstr>consultantplus://offline/ref=B11621941A1D9FF7307DB5B06976F37D582C3E905D7596C986EDF423669F0AE5CC7FDEBC2333843Bm6H2N</vt:lpwstr>
      </vt:variant>
      <vt:variant>
        <vt:lpwstr/>
      </vt:variant>
      <vt:variant>
        <vt:i4>2228335</vt:i4>
      </vt:variant>
      <vt:variant>
        <vt:i4>36</vt:i4>
      </vt:variant>
      <vt:variant>
        <vt:i4>0</vt:i4>
      </vt:variant>
      <vt:variant>
        <vt:i4>5</vt:i4>
      </vt:variant>
      <vt:variant>
        <vt:lpwstr>consultantplus://offline/ref=B11621941A1D9FF7307DB5B06976F37D582C3E905D7596C986EDF423669F0AE5CC7FDEBC2333843Bm6H3N</vt:lpwstr>
      </vt:variant>
      <vt:variant>
        <vt:lpwstr/>
      </vt:variant>
      <vt:variant>
        <vt:i4>2228332</vt:i4>
      </vt:variant>
      <vt:variant>
        <vt:i4>33</vt:i4>
      </vt:variant>
      <vt:variant>
        <vt:i4>0</vt:i4>
      </vt:variant>
      <vt:variant>
        <vt:i4>5</vt:i4>
      </vt:variant>
      <vt:variant>
        <vt:lpwstr>consultantplus://offline/ref=B11621941A1D9FF7307DB5B06976F37D582C3E905D7596C986EDF423669F0AE5CC7FDEBC2333843Bm6H0N</vt:lpwstr>
      </vt:variant>
      <vt:variant>
        <vt:lpwstr/>
      </vt:variant>
      <vt:variant>
        <vt:i4>2228333</vt:i4>
      </vt:variant>
      <vt:variant>
        <vt:i4>30</vt:i4>
      </vt:variant>
      <vt:variant>
        <vt:i4>0</vt:i4>
      </vt:variant>
      <vt:variant>
        <vt:i4>5</vt:i4>
      </vt:variant>
      <vt:variant>
        <vt:lpwstr>consultantplus://offline/ref=B11621941A1D9FF7307DB5B06976F37D582C3E905D7596C986EDF423669F0AE5CC7FDEBC2333843Bm6H1N</vt:lpwstr>
      </vt:variant>
      <vt:variant>
        <vt:lpwstr/>
      </vt:variant>
      <vt:variant>
        <vt:i4>2228330</vt:i4>
      </vt:variant>
      <vt:variant>
        <vt:i4>27</vt:i4>
      </vt:variant>
      <vt:variant>
        <vt:i4>0</vt:i4>
      </vt:variant>
      <vt:variant>
        <vt:i4>5</vt:i4>
      </vt:variant>
      <vt:variant>
        <vt:lpwstr>consultantplus://offline/ref=B11621941A1D9FF7307DB5B06976F37D582C3E905D7596C986EDF423669F0AE5CC7FDEBC2333843Bm6H6N</vt:lpwstr>
      </vt:variant>
      <vt:variant>
        <vt:lpwstr/>
      </vt:variant>
      <vt:variant>
        <vt:i4>2228331</vt:i4>
      </vt:variant>
      <vt:variant>
        <vt:i4>24</vt:i4>
      </vt:variant>
      <vt:variant>
        <vt:i4>0</vt:i4>
      </vt:variant>
      <vt:variant>
        <vt:i4>5</vt:i4>
      </vt:variant>
      <vt:variant>
        <vt:lpwstr>consultantplus://offline/ref=B11621941A1D9FF7307DB5B06976F37D582C3E905D7596C986EDF423669F0AE5CC7FDEBC2333843Bm6H7N</vt:lpwstr>
      </vt:variant>
      <vt:variant>
        <vt:lpwstr/>
      </vt:variant>
      <vt:variant>
        <vt:i4>2228328</vt:i4>
      </vt:variant>
      <vt:variant>
        <vt:i4>21</vt:i4>
      </vt:variant>
      <vt:variant>
        <vt:i4>0</vt:i4>
      </vt:variant>
      <vt:variant>
        <vt:i4>5</vt:i4>
      </vt:variant>
      <vt:variant>
        <vt:lpwstr>consultantplus://offline/ref=B11621941A1D9FF7307DB5B06976F37D582C3E905D7596C986EDF423669F0AE5CC7FDEBC2333843Bm6H4N</vt:lpwstr>
      </vt:variant>
      <vt:variant>
        <vt:lpwstr/>
      </vt:variant>
      <vt:variant>
        <vt:i4>2228329</vt:i4>
      </vt:variant>
      <vt:variant>
        <vt:i4>18</vt:i4>
      </vt:variant>
      <vt:variant>
        <vt:i4>0</vt:i4>
      </vt:variant>
      <vt:variant>
        <vt:i4>5</vt:i4>
      </vt:variant>
      <vt:variant>
        <vt:lpwstr>consultantplus://offline/ref=B11621941A1D9FF7307DB5B06976F37D582C3E905D7596C986EDF423669F0AE5CC7FDEBC2333843Bm6H5N</vt:lpwstr>
      </vt:variant>
      <vt:variant>
        <vt:lpwstr/>
      </vt:variant>
      <vt:variant>
        <vt:i4>2228284</vt:i4>
      </vt:variant>
      <vt:variant>
        <vt:i4>15</vt:i4>
      </vt:variant>
      <vt:variant>
        <vt:i4>0</vt:i4>
      </vt:variant>
      <vt:variant>
        <vt:i4>5</vt:i4>
      </vt:variant>
      <vt:variant>
        <vt:lpwstr>consultantplus://offline/ref=B11621941A1D9FF7307DB5B06976F37D582C3E905D7596C986EDF423669F0AE5CC7FDEBC2333843Am6HCN</vt:lpwstr>
      </vt:variant>
      <vt:variant>
        <vt:lpwstr/>
      </vt:variant>
      <vt:variant>
        <vt:i4>2228283</vt:i4>
      </vt:variant>
      <vt:variant>
        <vt:i4>12</vt:i4>
      </vt:variant>
      <vt:variant>
        <vt:i4>0</vt:i4>
      </vt:variant>
      <vt:variant>
        <vt:i4>5</vt:i4>
      </vt:variant>
      <vt:variant>
        <vt:lpwstr>consultantplus://offline/ref=B11621941A1D9FF7307DB5B06976F37D582C3E905D7596C986EDF423669F0AE5CC7FDEBC2333843Am6HDN</vt:lpwstr>
      </vt:variant>
      <vt:variant>
        <vt:lpwstr/>
      </vt:variant>
      <vt:variant>
        <vt:i4>1245189</vt:i4>
      </vt:variant>
      <vt:variant>
        <vt:i4>9</vt:i4>
      </vt:variant>
      <vt:variant>
        <vt:i4>0</vt:i4>
      </vt:variant>
      <vt:variant>
        <vt:i4>5</vt:i4>
      </vt:variant>
      <vt:variant>
        <vt:lpwstr>http://www.nalog.ru/</vt:lpwstr>
      </vt:variant>
      <vt:variant>
        <vt:lpwstr/>
      </vt:variant>
      <vt:variant>
        <vt:i4>1245189</vt:i4>
      </vt:variant>
      <vt:variant>
        <vt:i4>6</vt:i4>
      </vt:variant>
      <vt:variant>
        <vt:i4>0</vt:i4>
      </vt:variant>
      <vt:variant>
        <vt:i4>5</vt:i4>
      </vt:variant>
      <vt:variant>
        <vt:lpwstr>http://www.nalog.ru/</vt:lpwstr>
      </vt:variant>
      <vt:variant>
        <vt:lpwstr/>
      </vt:variant>
      <vt:variant>
        <vt:i4>458835</vt:i4>
      </vt:variant>
      <vt:variant>
        <vt:i4>3</vt:i4>
      </vt:variant>
      <vt:variant>
        <vt:i4>0</vt:i4>
      </vt:variant>
      <vt:variant>
        <vt:i4>5</vt:i4>
      </vt:variant>
      <vt:variant>
        <vt:lpwstr>consultantplus://offline/main?base=LAW;n=71834;fld=134;dst=100007</vt:lpwstr>
      </vt:variant>
      <vt:variant>
        <vt:lpwstr/>
      </vt:variant>
      <vt:variant>
        <vt:i4>3670119</vt:i4>
      </vt:variant>
      <vt:variant>
        <vt:i4>0</vt:i4>
      </vt:variant>
      <vt:variant>
        <vt:i4>0</vt:i4>
      </vt:variant>
      <vt:variant>
        <vt:i4>5</vt:i4>
      </vt:variant>
      <vt:variant>
        <vt:lpwstr>consultantplus://offline/main?base=LAW;n=108752;fld=134;dst=100092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об объявлении конкурса</dc:title>
  <dc:creator>EPITERIMOVA</dc:creator>
  <cp:lastModifiedBy>Якупова Гузалия Минегазизовна</cp:lastModifiedBy>
  <cp:revision>10</cp:revision>
  <cp:lastPrinted>2024-03-06T11:09:00Z</cp:lastPrinted>
  <dcterms:created xsi:type="dcterms:W3CDTF">2024-03-05T15:01:00Z</dcterms:created>
  <dcterms:modified xsi:type="dcterms:W3CDTF">2024-03-06T15:24:00Z</dcterms:modified>
</cp:coreProperties>
</file>