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5" w:rsidRPr="00505485" w:rsidRDefault="00505485" w:rsidP="00505485">
      <w:pPr>
        <w:widowControl w:val="0"/>
        <w:autoSpaceDE w:val="0"/>
        <w:autoSpaceDN w:val="0"/>
        <w:spacing w:before="220"/>
        <w:ind w:firstLine="709"/>
        <w:jc w:val="center"/>
        <w:rPr>
          <w:b/>
          <w:snapToGrid/>
          <w:sz w:val="28"/>
          <w:szCs w:val="28"/>
        </w:rPr>
      </w:pPr>
      <w:r w:rsidRPr="00505485">
        <w:rPr>
          <w:b/>
          <w:snapToGrid/>
          <w:sz w:val="28"/>
          <w:szCs w:val="28"/>
        </w:rPr>
        <w:t>Проект приказа ФНС России</w:t>
      </w:r>
    </w:p>
    <w:p w:rsidR="00505485" w:rsidRDefault="00505485" w:rsidP="00F663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E4DD7" w:rsidRDefault="002E4DD7" w:rsidP="002E4DD7">
      <w:pPr>
        <w:pStyle w:val="ConsPlusNormal"/>
        <w:tabs>
          <w:tab w:val="left" w:pos="5711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22CBC" w:rsidRPr="000541B2" w:rsidRDefault="00322CBC" w:rsidP="00322CBC">
      <w:pPr>
        <w:autoSpaceDE w:val="0"/>
        <w:autoSpaceDN w:val="0"/>
        <w:adjustRightInd w:val="0"/>
        <w:jc w:val="center"/>
        <w:rPr>
          <w:snapToGrid/>
          <w:sz w:val="24"/>
          <w:szCs w:val="24"/>
        </w:rPr>
      </w:pPr>
      <w:r w:rsidRPr="000541B2">
        <w:rPr>
          <w:snapToGrid/>
          <w:sz w:val="24"/>
          <w:szCs w:val="24"/>
        </w:rPr>
        <w:t>Об утверждении Положения о проверке достоверности и полноты сведений, представляемых гражданами, претендующими на замещение</w:t>
      </w:r>
      <w:r>
        <w:rPr>
          <w:snapToGrid/>
          <w:sz w:val="24"/>
          <w:szCs w:val="24"/>
        </w:rPr>
        <w:t xml:space="preserve"> отдельных </w:t>
      </w:r>
      <w:r w:rsidRPr="000541B2">
        <w:rPr>
          <w:snapToGrid/>
          <w:sz w:val="24"/>
          <w:szCs w:val="24"/>
        </w:rPr>
        <w:t xml:space="preserve">должностей, и работниками, замещающими </w:t>
      </w:r>
      <w:r>
        <w:rPr>
          <w:snapToGrid/>
          <w:sz w:val="24"/>
          <w:szCs w:val="24"/>
        </w:rPr>
        <w:t xml:space="preserve">отдельные </w:t>
      </w:r>
      <w:r w:rsidRPr="000541B2">
        <w:rPr>
          <w:snapToGrid/>
          <w:sz w:val="24"/>
          <w:szCs w:val="24"/>
        </w:rPr>
        <w:t>должности</w:t>
      </w:r>
      <w:r>
        <w:rPr>
          <w:snapToGrid/>
          <w:sz w:val="24"/>
          <w:szCs w:val="24"/>
        </w:rPr>
        <w:t xml:space="preserve"> на основании трудового договора в организациях, создаваемых</w:t>
      </w:r>
      <w:r w:rsidRPr="000541B2">
        <w:rPr>
          <w:snapToGrid/>
          <w:sz w:val="24"/>
          <w:szCs w:val="24"/>
        </w:rPr>
        <w:t xml:space="preserve"> для выполн</w:t>
      </w:r>
      <w:r>
        <w:rPr>
          <w:snapToGrid/>
          <w:sz w:val="24"/>
          <w:szCs w:val="24"/>
        </w:rPr>
        <w:t>ения задач, поставленных перед Ф</w:t>
      </w:r>
      <w:r w:rsidRPr="000541B2">
        <w:rPr>
          <w:snapToGrid/>
          <w:sz w:val="24"/>
          <w:szCs w:val="24"/>
        </w:rPr>
        <w:t>едеральной налоговой службой,</w:t>
      </w:r>
      <w:r>
        <w:rPr>
          <w:snapToGrid/>
          <w:sz w:val="24"/>
          <w:szCs w:val="24"/>
        </w:rPr>
        <w:t xml:space="preserve"> </w:t>
      </w:r>
      <w:r>
        <w:rPr>
          <w:snapToGrid/>
          <w:sz w:val="24"/>
          <w:szCs w:val="24"/>
        </w:rPr>
        <w:t xml:space="preserve">а также </w:t>
      </w:r>
      <w:r w:rsidRPr="000541B2">
        <w:rPr>
          <w:snapToGrid/>
          <w:sz w:val="24"/>
          <w:szCs w:val="24"/>
        </w:rPr>
        <w:t>соблюдения</w:t>
      </w:r>
      <w:r>
        <w:rPr>
          <w:snapToGrid/>
          <w:sz w:val="24"/>
          <w:szCs w:val="24"/>
        </w:rPr>
        <w:t xml:space="preserve"> работниками этих организаций </w:t>
      </w:r>
      <w:r w:rsidRPr="000541B2">
        <w:rPr>
          <w:snapToGrid/>
          <w:sz w:val="24"/>
          <w:szCs w:val="24"/>
        </w:rPr>
        <w:t>требований к служебному поведению</w:t>
      </w:r>
    </w:p>
    <w:p w:rsidR="00B3443F" w:rsidRPr="001B6187" w:rsidRDefault="00B3443F" w:rsidP="00B3443F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3443F" w:rsidRPr="001B6187" w:rsidRDefault="00B3443F" w:rsidP="00B3443F">
      <w:pPr>
        <w:rPr>
          <w:sz w:val="24"/>
          <w:szCs w:val="24"/>
        </w:rPr>
      </w:pP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0541B2">
        <w:rPr>
          <w:snapToGrid/>
          <w:sz w:val="28"/>
          <w:szCs w:val="28"/>
        </w:rPr>
        <w:t>В соответствии с</w:t>
      </w:r>
      <w:r>
        <w:rPr>
          <w:snapToGrid/>
          <w:sz w:val="28"/>
          <w:szCs w:val="28"/>
        </w:rPr>
        <w:t xml:space="preserve"> подпунктом «в» пункта 22</w:t>
      </w:r>
      <w:r w:rsidRPr="000541B2">
        <w:rPr>
          <w:snapToGrid/>
          <w:sz w:val="28"/>
          <w:szCs w:val="28"/>
        </w:rPr>
        <w:t xml:space="preserve"> Указа Президента Российской Федерации от 2 апреля 2013 г. </w:t>
      </w:r>
      <w:r>
        <w:rPr>
          <w:snapToGrid/>
          <w:sz w:val="28"/>
          <w:szCs w:val="28"/>
        </w:rPr>
        <w:t>№</w:t>
      </w:r>
      <w:r w:rsidRPr="000541B2">
        <w:rPr>
          <w:snapToGrid/>
          <w:sz w:val="28"/>
          <w:szCs w:val="28"/>
        </w:rPr>
        <w:t xml:space="preserve"> 309 </w:t>
      </w:r>
      <w:r>
        <w:rPr>
          <w:snapToGrid/>
          <w:sz w:val="28"/>
          <w:szCs w:val="28"/>
        </w:rPr>
        <w:t>«</w:t>
      </w:r>
      <w:r w:rsidRPr="000541B2">
        <w:rPr>
          <w:snapToGrid/>
          <w:sz w:val="28"/>
          <w:szCs w:val="28"/>
        </w:rPr>
        <w:t xml:space="preserve">О мерах по реализации отдельных положений Федерального закона </w:t>
      </w:r>
      <w:r>
        <w:rPr>
          <w:snapToGrid/>
          <w:sz w:val="28"/>
          <w:szCs w:val="28"/>
        </w:rPr>
        <w:t>«</w:t>
      </w:r>
      <w:r w:rsidRPr="000541B2">
        <w:rPr>
          <w:snapToGrid/>
          <w:sz w:val="28"/>
          <w:szCs w:val="28"/>
        </w:rPr>
        <w:t>О противодействии коррупции</w:t>
      </w:r>
      <w:r>
        <w:rPr>
          <w:snapToGrid/>
          <w:sz w:val="28"/>
          <w:szCs w:val="28"/>
        </w:rPr>
        <w:t xml:space="preserve">» </w:t>
      </w:r>
      <w:r w:rsidRPr="000541B2">
        <w:rPr>
          <w:snapToGrid/>
          <w:sz w:val="28"/>
          <w:szCs w:val="28"/>
        </w:rPr>
        <w:t>приказываю: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</w:p>
    <w:p w:rsidR="00322CBC" w:rsidRPr="00A0574E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 w:rsidRPr="00A0574E">
        <w:rPr>
          <w:snapToGrid/>
          <w:sz w:val="28"/>
          <w:szCs w:val="28"/>
        </w:rPr>
        <w:t>1. Утвердить прилагаемое Положение о проверке достоверности и полноты сведений, представляемых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а также соблюдения работниками этих организаций требований к служебному поведению.</w:t>
      </w:r>
    </w:p>
    <w:p w:rsidR="00322CBC" w:rsidRPr="0062706D" w:rsidRDefault="00322CBC" w:rsidP="00322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62706D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приказ ФНС России от 23 августа 2017 г. № ММВ-7-4/621@</w:t>
      </w:r>
      <w:r>
        <w:rPr>
          <w:snapToGrid/>
          <w:sz w:val="28"/>
          <w:szCs w:val="28"/>
        </w:rPr>
        <w:br/>
        <w:t>«Об утверждении Положения о проверке достоверности и полноты сведений, представляемых гражданами, претендующими на замещение должностей, и работниками, замещающими должности, включенные в Перечень должностей в организациях, созданных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соблюдения лицами, замещающими эти должности, требований к служебному поведению» (зарегистрирован Министерством юстиции Российской Федерации 06 сентября 2017 г., регистрационный № 48100);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приказ ФНС России</w:t>
      </w:r>
      <w:r>
        <w:rPr>
          <w:sz w:val="28"/>
          <w:szCs w:val="28"/>
        </w:rPr>
        <w:t xml:space="preserve"> от 22 ноября 2022 г. № ЕД-7-4/1108</w:t>
      </w:r>
      <w:r w:rsidRPr="004A1068">
        <w:rPr>
          <w:sz w:val="28"/>
          <w:szCs w:val="28"/>
        </w:rPr>
        <w:t xml:space="preserve">@ </w:t>
      </w:r>
      <w:r>
        <w:rPr>
          <w:sz w:val="28"/>
          <w:szCs w:val="28"/>
        </w:rPr>
        <w:t>«</w:t>
      </w:r>
      <w:r>
        <w:rPr>
          <w:snapToGrid/>
          <w:sz w:val="28"/>
          <w:szCs w:val="28"/>
        </w:rPr>
        <w:t xml:space="preserve">О внесении изменений в Положение о проверке достоверности и полноты сведений, представляемых гражданами, претендующими на замещение должностей, и работниками, замещающими должности, включенные в Перечень должностей в организациях, созданных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</w:t>
      </w:r>
      <w:r>
        <w:rPr>
          <w:snapToGrid/>
          <w:sz w:val="28"/>
          <w:szCs w:val="28"/>
        </w:rPr>
        <w:lastRenderedPageBreak/>
        <w:t>сведения о доходах, об имуществе и обязательствах имущественного характера своих супруги (супруга) и несовершеннолетних детей, и соблюдения лицами, замещающими эти должности, требований к служебному поведению, утвержденное приказом ФНС России от 23.08.2017 № ММВ-7-4/621@» (зарегистрирован Министерством юстиции Российской Федерации 27 декабря 2022 г., регистрационный № 71821);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napToGrid/>
          <w:sz w:val="28"/>
          <w:szCs w:val="28"/>
        </w:rPr>
      </w:pPr>
      <w:r>
        <w:rPr>
          <w:snapToGrid/>
          <w:sz w:val="28"/>
          <w:szCs w:val="28"/>
        </w:rPr>
        <w:t>приказ ФНС России</w:t>
      </w:r>
      <w:r>
        <w:rPr>
          <w:sz w:val="28"/>
          <w:szCs w:val="28"/>
        </w:rPr>
        <w:t xml:space="preserve"> от 27 апреля 2026 г. № ЕД-1-4/272</w:t>
      </w:r>
      <w:r w:rsidRPr="004A1068">
        <w:rPr>
          <w:sz w:val="28"/>
          <w:szCs w:val="28"/>
        </w:rPr>
        <w:t xml:space="preserve">@ </w:t>
      </w:r>
      <w:r>
        <w:rPr>
          <w:sz w:val="28"/>
          <w:szCs w:val="28"/>
        </w:rPr>
        <w:t>«</w:t>
      </w:r>
      <w:r>
        <w:rPr>
          <w:snapToGrid/>
          <w:sz w:val="28"/>
          <w:szCs w:val="28"/>
        </w:rPr>
        <w:t>О внесении изменений в Положение о проверке достоверности и полноты сведений, представляемых гражданами, претендующими на замещение должностей, и работниками, замещающими должности, включенные в Перечень должностей в организациях, созданных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соблюдения лицами, замещающими эти должности, требований к служебному поведению, утвержденное приказом ФНС России от 23.08.2017 № ММВ-7-4/621@» (зарегистрирован Министерством юстиции Российской Федерации</w:t>
      </w:r>
      <w:r>
        <w:rPr>
          <w:snapToGrid/>
          <w:sz w:val="28"/>
          <w:szCs w:val="28"/>
        </w:rPr>
        <w:br/>
        <w:t>01 июня 2026 г., регистрационный № 86807).</w:t>
      </w:r>
    </w:p>
    <w:p w:rsidR="002F26C5" w:rsidRDefault="002F26C5" w:rsidP="00240E30">
      <w:pPr>
        <w:autoSpaceDE w:val="0"/>
        <w:autoSpaceDN w:val="0"/>
        <w:adjustRightInd w:val="0"/>
        <w:ind w:firstLine="709"/>
        <w:jc w:val="both"/>
      </w:pPr>
    </w:p>
    <w:p w:rsidR="00240E30" w:rsidRDefault="00240E30" w:rsidP="00240E30">
      <w:pPr>
        <w:autoSpaceDE w:val="0"/>
        <w:autoSpaceDN w:val="0"/>
        <w:adjustRightInd w:val="0"/>
        <w:ind w:firstLine="709"/>
        <w:jc w:val="both"/>
      </w:pP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приказом ФНС России</w:t>
      </w: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от «__» _________ 2026 г.</w:t>
      </w: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ind w:left="6946"/>
        <w:rPr>
          <w:sz w:val="24"/>
          <w:szCs w:val="24"/>
        </w:rPr>
      </w:pPr>
      <w:r w:rsidRPr="00C80F4B">
        <w:rPr>
          <w:sz w:val="24"/>
          <w:szCs w:val="24"/>
        </w:rPr>
        <w:t>№ ____________</w:t>
      </w: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spacing w:line="276" w:lineRule="auto"/>
      </w:pPr>
    </w:p>
    <w:p w:rsidR="00322CBC" w:rsidRPr="00C80F4B" w:rsidRDefault="00322CBC" w:rsidP="00322CBC">
      <w:pPr>
        <w:pStyle w:val="a3"/>
        <w:widowControl w:val="0"/>
        <w:tabs>
          <w:tab w:val="left" w:pos="540"/>
          <w:tab w:val="left" w:pos="900"/>
        </w:tabs>
        <w:spacing w:line="276" w:lineRule="auto"/>
      </w:pPr>
    </w:p>
    <w:p w:rsidR="00322CBC" w:rsidRPr="00B41518" w:rsidRDefault="00322CBC" w:rsidP="00322CB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41518">
        <w:rPr>
          <w:b/>
          <w:sz w:val="28"/>
          <w:szCs w:val="28"/>
        </w:rPr>
        <w:t>Положение о проверке достоверности и полноты сведений, представляемых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а также соблюдения работниками этих организаций требований к служебному поведению.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0" w:name="Par1"/>
      <w:bookmarkEnd w:id="0"/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 xml:space="preserve">1. Настоящим Положением </w:t>
      </w:r>
      <w:r w:rsidRPr="00CA3CB9">
        <w:rPr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отдельных должностей, и работниками, замещающими отдельные должности на основании трудового договора в организациях, создаваемых для выполнения задач, поставленных перед Федеральной налоговой службой, а также соблюдения работниками этих организаций требований к служебному </w:t>
      </w:r>
      <w:proofErr w:type="gramStart"/>
      <w:r w:rsidRPr="00CA3CB9">
        <w:rPr>
          <w:sz w:val="28"/>
          <w:szCs w:val="28"/>
        </w:rPr>
        <w:t>поведению</w:t>
      </w:r>
      <w:r>
        <w:rPr>
          <w:sz w:val="28"/>
          <w:szCs w:val="28"/>
        </w:rPr>
        <w:br/>
      </w:r>
      <w:r w:rsidRPr="00CA3CB9">
        <w:rPr>
          <w:bCs/>
          <w:sz w:val="28"/>
          <w:szCs w:val="28"/>
        </w:rPr>
        <w:t>(</w:t>
      </w:r>
      <w:proofErr w:type="gramEnd"/>
      <w:r w:rsidRPr="00CA3CB9">
        <w:rPr>
          <w:bCs/>
          <w:sz w:val="28"/>
          <w:szCs w:val="28"/>
        </w:rPr>
        <w:t>далее – Положение) определяется порядок осуществления проверки: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lastRenderedPageBreak/>
        <w:t>а) достоверности и полноты сведений о доходах, об имуществе и обязательствах имущественного характера, представленных: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 xml:space="preserve">гражданами, претендующими на замещение должностей, включенных в перечень </w:t>
      </w:r>
      <w:r w:rsidRPr="00CA3CB9">
        <w:rPr>
          <w:color w:val="000000" w:themeColor="text1"/>
          <w:sz w:val="28"/>
          <w:szCs w:val="28"/>
        </w:rPr>
        <w:t xml:space="preserve">должностей в организациях, создаваемых для выполнения задач, поставленных перед Федеральной налоговой службой,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утверждаемый </w:t>
      </w:r>
      <w:r w:rsidRPr="00CA3CB9">
        <w:rPr>
          <w:sz w:val="28"/>
          <w:szCs w:val="28"/>
        </w:rPr>
        <w:t>приказом ФНС России</w:t>
      </w:r>
      <w:r w:rsidRPr="00CA3CB9">
        <w:rPr>
          <w:color w:val="000000" w:themeColor="text1"/>
          <w:sz w:val="28"/>
          <w:szCs w:val="28"/>
        </w:rPr>
        <w:t xml:space="preserve"> в соответствии с подпунктом «а» пункта 22 Указа Президента Российской Федерации от 2 апреля 2013 г. № 309 «О мерах по реализации отдельных положений Федерального закона</w:t>
      </w:r>
      <w:r w:rsidRPr="00CA3CB9">
        <w:rPr>
          <w:color w:val="000000" w:themeColor="text1"/>
          <w:sz w:val="28"/>
          <w:szCs w:val="28"/>
        </w:rPr>
        <w:br/>
        <w:t>«О противодействии коррупции»</w:t>
      </w:r>
      <w:r w:rsidRPr="00CA3CB9">
        <w:rPr>
          <w:bCs/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граждане, Перечень), на отчетную дату;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 xml:space="preserve">работниками, замещающими должности, включенные в </w:t>
      </w:r>
      <w:proofErr w:type="gramStart"/>
      <w:r w:rsidRPr="00CA3CB9">
        <w:rPr>
          <w:bCs/>
          <w:sz w:val="28"/>
          <w:szCs w:val="28"/>
        </w:rPr>
        <w:t>Перечень</w:t>
      </w:r>
      <w:r>
        <w:rPr>
          <w:bCs/>
          <w:sz w:val="28"/>
          <w:szCs w:val="28"/>
        </w:rPr>
        <w:br/>
      </w:r>
      <w:r w:rsidRPr="00CA3CB9">
        <w:rPr>
          <w:bCs/>
          <w:sz w:val="28"/>
          <w:szCs w:val="28"/>
        </w:rPr>
        <w:t>(</w:t>
      </w:r>
      <w:proofErr w:type="gramEnd"/>
      <w:r w:rsidRPr="00CA3CB9">
        <w:rPr>
          <w:bCs/>
          <w:sz w:val="28"/>
          <w:szCs w:val="28"/>
        </w:rPr>
        <w:t xml:space="preserve">далее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работники), за отчетный период и за два года, предшествующие отчетному периоду;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bCs/>
          <w:sz w:val="28"/>
          <w:szCs w:val="28"/>
        </w:rPr>
        <w:t xml:space="preserve">б) </w:t>
      </w:r>
      <w:r w:rsidRPr="00CA3CB9">
        <w:rPr>
          <w:sz w:val="28"/>
          <w:szCs w:val="28"/>
        </w:rPr>
        <w:t xml:space="preserve">достоверности и полноты сведений (в части, касающейся профилактики коррупционных правонарушений), представленных гражданами, претендующими на замещение должностей, </w:t>
      </w:r>
      <w:r>
        <w:rPr>
          <w:bCs/>
          <w:sz w:val="28"/>
          <w:szCs w:val="28"/>
        </w:rPr>
        <w:t>включенных</w:t>
      </w:r>
      <w:r w:rsidRPr="00CA3CB9">
        <w:rPr>
          <w:bCs/>
          <w:sz w:val="28"/>
          <w:szCs w:val="28"/>
        </w:rPr>
        <w:t xml:space="preserve"> в Перечень</w:t>
      </w:r>
      <w:r w:rsidRPr="00CA3CB9">
        <w:rPr>
          <w:sz w:val="28"/>
          <w:szCs w:val="28"/>
        </w:rPr>
        <w:t xml:space="preserve">, в соответствии с нормативными правовыми актами Российской </w:t>
      </w:r>
      <w:proofErr w:type="gramStart"/>
      <w:r w:rsidRPr="00CA3CB9">
        <w:rPr>
          <w:sz w:val="28"/>
          <w:szCs w:val="28"/>
        </w:rPr>
        <w:t>Федерации</w:t>
      </w:r>
      <w:r>
        <w:rPr>
          <w:sz w:val="28"/>
          <w:szCs w:val="28"/>
        </w:rPr>
        <w:br/>
      </w:r>
      <w:r w:rsidRPr="00CA3CB9">
        <w:rPr>
          <w:sz w:val="28"/>
          <w:szCs w:val="28"/>
        </w:rPr>
        <w:t>(</w:t>
      </w:r>
      <w:proofErr w:type="gramEnd"/>
      <w:r w:rsidRPr="00CA3CB9">
        <w:rPr>
          <w:sz w:val="28"/>
          <w:szCs w:val="28"/>
        </w:rPr>
        <w:t xml:space="preserve">далее </w:t>
      </w:r>
      <w:r>
        <w:rPr>
          <w:sz w:val="28"/>
          <w:szCs w:val="28"/>
        </w:rPr>
        <w:t>–</w:t>
      </w:r>
      <w:r w:rsidRPr="00CA3CB9">
        <w:rPr>
          <w:sz w:val="28"/>
          <w:szCs w:val="28"/>
        </w:rPr>
        <w:t xml:space="preserve"> сведения, представленные гражданами в соответствии с нормативными правовыми актами Российской Федерации) при поступлении на работу;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в) соблюдения работниками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</w:t>
      </w:r>
      <w:r>
        <w:rPr>
          <w:bCs/>
          <w:sz w:val="28"/>
          <w:szCs w:val="28"/>
        </w:rPr>
        <w:br/>
      </w:r>
      <w:r w:rsidRPr="00CA3CB9">
        <w:rPr>
          <w:bCs/>
          <w:sz w:val="28"/>
          <w:szCs w:val="28"/>
        </w:rPr>
        <w:t>№ 273-ФЗ «О противодействии коррупции», другими федеральными законами и распространенных на работников постановлением Правительства Российской Федерации от 5 июля 2013 г.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7"/>
      <w:bookmarkEnd w:id="1"/>
      <w:r w:rsidRPr="00CA3CB9">
        <w:rPr>
          <w:bCs/>
          <w:sz w:val="28"/>
          <w:szCs w:val="28"/>
        </w:rPr>
        <w:t xml:space="preserve">2. Проверка, предусмотренная пунктом 1 настоящего </w:t>
      </w:r>
      <w:proofErr w:type="gramStart"/>
      <w:r w:rsidRPr="00CA3CB9">
        <w:rPr>
          <w:bCs/>
          <w:sz w:val="28"/>
          <w:szCs w:val="28"/>
        </w:rPr>
        <w:t>Положения</w:t>
      </w:r>
      <w:r>
        <w:rPr>
          <w:bCs/>
          <w:sz w:val="28"/>
          <w:szCs w:val="28"/>
        </w:rPr>
        <w:br/>
      </w:r>
      <w:r w:rsidRPr="00CA3CB9">
        <w:rPr>
          <w:bCs/>
          <w:sz w:val="28"/>
          <w:szCs w:val="28"/>
        </w:rPr>
        <w:t>(</w:t>
      </w:r>
      <w:proofErr w:type="gramEnd"/>
      <w:r w:rsidRPr="00CA3CB9">
        <w:rPr>
          <w:bCs/>
          <w:sz w:val="28"/>
          <w:szCs w:val="28"/>
        </w:rPr>
        <w:t xml:space="preserve">далее – проверка), осуществляется </w:t>
      </w:r>
      <w:r w:rsidRPr="00CA3CB9">
        <w:rPr>
          <w:sz w:val="28"/>
          <w:szCs w:val="28"/>
        </w:rPr>
        <w:t>структурным подразделением центрального аппарата ФНС России, на которое возложены функции по профилактике коррупционных и иных правонарушений (далее – Уполномоченное подразделение),</w:t>
      </w:r>
      <w:r w:rsidRPr="00CA3CB9">
        <w:rPr>
          <w:bCs/>
          <w:sz w:val="28"/>
          <w:szCs w:val="28"/>
        </w:rPr>
        <w:t xml:space="preserve"> в отношении граждан и работников по решению руководителя ФНС России или уполномоченного им должностного лица.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2" w:name="Par9"/>
      <w:bookmarkEnd w:id="2"/>
      <w:r w:rsidRPr="00CA3CB9">
        <w:rPr>
          <w:bCs/>
          <w:sz w:val="28"/>
          <w:szCs w:val="28"/>
        </w:rPr>
        <w:lastRenderedPageBreak/>
        <w:t>3. Решение об осуществлении проверки принимается отдельно в отношении каждого гражданина или работника и оформляется в письменной форме.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4. 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Уполномоченным подразделением;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иных общероссийских общественных объединений, не являющихся политическими партиями;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г) Общественной палатой Российской Федерации;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д) общероссийскими средствами массовой информации.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5. Информация анонимного характера не может служить основанием для осуществления проверки.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7. Уполномоченное подразделение осуществляет проверку: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3" w:name="Par22"/>
      <w:bookmarkEnd w:id="3"/>
      <w:r w:rsidRPr="00CA3CB9">
        <w:rPr>
          <w:bCs/>
          <w:sz w:val="28"/>
          <w:szCs w:val="28"/>
        </w:rPr>
        <w:t>а) самостоятельно;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путем направления запроса в федеральные органы исполнительной власти, уполномоченные на осуществление оперативно</w:t>
      </w:r>
      <w:r>
        <w:rPr>
          <w:bCs/>
          <w:sz w:val="28"/>
          <w:szCs w:val="28"/>
        </w:rPr>
        <w:t>-</w:t>
      </w:r>
      <w:proofErr w:type="spellStart"/>
      <w:r w:rsidRPr="00CA3CB9">
        <w:rPr>
          <w:bCs/>
          <w:sz w:val="28"/>
          <w:szCs w:val="28"/>
        </w:rPr>
        <w:t>разыскной</w:t>
      </w:r>
      <w:proofErr w:type="spellEnd"/>
      <w:r w:rsidRPr="00CA3CB9">
        <w:rPr>
          <w:bCs/>
          <w:sz w:val="28"/>
          <w:szCs w:val="28"/>
        </w:rPr>
        <w:t xml:space="preserve"> деятельности, в соответствии с частью третьей статьи 7 Федерального закона</w:t>
      </w:r>
      <w:r w:rsidRPr="00CA3CB9">
        <w:rPr>
          <w:bCs/>
          <w:sz w:val="28"/>
          <w:szCs w:val="28"/>
        </w:rPr>
        <w:br/>
        <w:t>от 12 августа 1995 г. № 144-ФЗ «Об оперативно-</w:t>
      </w:r>
      <w:r>
        <w:rPr>
          <w:bCs/>
          <w:sz w:val="28"/>
          <w:szCs w:val="28"/>
        </w:rPr>
        <w:t>розы</w:t>
      </w:r>
      <w:r w:rsidRPr="00CA3CB9">
        <w:rPr>
          <w:bCs/>
          <w:sz w:val="28"/>
          <w:szCs w:val="28"/>
        </w:rPr>
        <w:t xml:space="preserve">скной </w:t>
      </w:r>
      <w:proofErr w:type="gramStart"/>
      <w:r w:rsidRPr="00CA3CB9">
        <w:rPr>
          <w:bCs/>
          <w:sz w:val="28"/>
          <w:szCs w:val="28"/>
        </w:rPr>
        <w:t>деятельности»</w:t>
      </w:r>
      <w:r>
        <w:rPr>
          <w:bCs/>
          <w:sz w:val="28"/>
          <w:szCs w:val="28"/>
        </w:rPr>
        <w:br/>
      </w:r>
      <w:r w:rsidRPr="00CA3CB9">
        <w:rPr>
          <w:bCs/>
          <w:sz w:val="28"/>
          <w:szCs w:val="28"/>
        </w:rPr>
        <w:t>(</w:t>
      </w:r>
      <w:proofErr w:type="gramEnd"/>
      <w:r w:rsidRPr="00CA3CB9">
        <w:rPr>
          <w:bCs/>
          <w:sz w:val="28"/>
          <w:szCs w:val="28"/>
        </w:rPr>
        <w:t>далее - Федеральный закон «Об оперативно-розыскной деятельности»).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8. При осуществлении проверки, предусмотренной подпунктом «а» пункта 7 настоящего Положения, Уполномоченное подразделение вправе: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а) проводить беседу с гражданином или работником;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изучать представленные гражданином или работником сведения о доходах, об имуществе и обязательствах имущественного характера и дополнительные материалы;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в) получать от гражданина или работника пояснения по представленным им сведениям о доходах, об имуществе и обязательствах имущественного характера и материалам;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4" w:name="Par32"/>
      <w:bookmarkEnd w:id="4"/>
      <w:r w:rsidRPr="00CA3CB9">
        <w:rPr>
          <w:bCs/>
          <w:sz w:val="28"/>
          <w:szCs w:val="28"/>
        </w:rPr>
        <w:t xml:space="preserve">г) направлять в установленном порядке, в том числе с использованием государственной информационной системы в области противодействия коррупции «Посейдон» (далее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система «Посейдон»), запрос (кроме запросов, касающихся осуществления оперативно-</w:t>
      </w:r>
      <w:proofErr w:type="spellStart"/>
      <w:r w:rsidRPr="00CA3CB9">
        <w:rPr>
          <w:bCs/>
          <w:sz w:val="28"/>
          <w:szCs w:val="28"/>
        </w:rPr>
        <w:t>разыскной</w:t>
      </w:r>
      <w:proofErr w:type="spellEnd"/>
      <w:r w:rsidRPr="00CA3CB9">
        <w:rPr>
          <w:bCs/>
          <w:sz w:val="28"/>
          <w:szCs w:val="28"/>
        </w:rP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государственные органы и организации) об имеющихся у них сведениях: о </w:t>
      </w:r>
      <w:r w:rsidRPr="00CA3CB9">
        <w:rPr>
          <w:bCs/>
          <w:sz w:val="28"/>
          <w:szCs w:val="28"/>
        </w:rPr>
        <w:lastRenderedPageBreak/>
        <w:t xml:space="preserve">доходах, об имуществе и обязательствах имущественного характера гражданина или работника, его супруги (супруга) и несовершеннолетних детей; </w:t>
      </w:r>
      <w:r w:rsidRPr="00CA3CB9">
        <w:rPr>
          <w:sz w:val="28"/>
          <w:szCs w:val="28"/>
        </w:rPr>
        <w:t xml:space="preserve">о достоверности и полноте сведений, представленных гражданином в соответствии с нормативными правовыми актами Российской Федерации; </w:t>
      </w:r>
      <w:r w:rsidRPr="00CA3CB9">
        <w:rPr>
          <w:bCs/>
          <w:sz w:val="28"/>
          <w:szCs w:val="28"/>
        </w:rPr>
        <w:t>о соблюдении работником требований к служебному поведению;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д) наводить справки у физических лиц и получать от них информацию с их согласия;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е) осуществлять (в том числе с использованием системы «Посейдон») анализ сведений, представленных гражданином или работником в соответствии с законодательством Российской Федерации о противодействии коррупции.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37"/>
      <w:bookmarkEnd w:id="5"/>
      <w:r w:rsidRPr="00CA3CB9">
        <w:rPr>
          <w:sz w:val="28"/>
          <w:szCs w:val="28"/>
        </w:rPr>
        <w:t>9. В запросе, предусмотренном подпунктом «г» пункта 8 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а) фамилия, имя, отчество (при наличии) руководителя государственного органа или организации, в которые направляется запрос;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нормативный правовой акт, на основании которого направляется запрос;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bCs/>
          <w:sz w:val="28"/>
          <w:szCs w:val="28"/>
        </w:rPr>
        <w:t xml:space="preserve">в) </w:t>
      </w:r>
      <w:r w:rsidRPr="00CA3CB9">
        <w:rPr>
          <w:sz w:val="28"/>
          <w:szCs w:val="28"/>
        </w:rPr>
        <w:t>фамилия, имя, отчество (при наличии), дата и место рождения, место регистрации, жительства и (или) пребывания, должность и место работы, вид и реквизиты документа, удостоверяющего личность гражданина или работника,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г) содержание и объем сведений, подлежащих проверке;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д) срок представления запрашиваемых сведений;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е) фамилия, инициалы и номер телефона должностного лица, подготовившего запрос;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bCs/>
          <w:sz w:val="28"/>
          <w:szCs w:val="28"/>
        </w:rPr>
        <w:t xml:space="preserve">ж) </w:t>
      </w:r>
      <w:r w:rsidRPr="00CA3CB9">
        <w:rPr>
          <w:sz w:val="28"/>
          <w:szCs w:val="28"/>
        </w:rPr>
        <w:t>идентификационный номер налогоплательщика (в случае направления запроса в территориальные органы ФНС России);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з) другие необходимые сведения.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10. В запросе о проведении оперативно-</w:t>
      </w:r>
      <w:proofErr w:type="spellStart"/>
      <w:r w:rsidRPr="00CA3CB9">
        <w:rPr>
          <w:bCs/>
          <w:sz w:val="28"/>
          <w:szCs w:val="28"/>
        </w:rPr>
        <w:t>разыскных</w:t>
      </w:r>
      <w:proofErr w:type="spellEnd"/>
      <w:r w:rsidRPr="00CA3CB9">
        <w:rPr>
          <w:bCs/>
          <w:sz w:val="28"/>
          <w:szCs w:val="28"/>
        </w:rPr>
        <w:t xml:space="preserve"> мероприятий (направленном в том числе с использованием системы «Посейдон»), помимо сведений, перечисленных в пункте 9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закона «Об оперативно-розыскной деятельности».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 xml:space="preserve">11.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</w:t>
      </w:r>
      <w:r w:rsidRPr="00CA3CB9">
        <w:rPr>
          <w:sz w:val="28"/>
          <w:szCs w:val="28"/>
        </w:rPr>
        <w:lastRenderedPageBreak/>
        <w:t>сообщения с использованием единой системы межведомственного электронного взаимодействия или системы «Посейдон»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части 7.3</w:t>
      </w:r>
      <w:r w:rsidRPr="00CA3CB9">
        <w:rPr>
          <w:sz w:val="28"/>
          <w:szCs w:val="28"/>
        </w:rPr>
        <w:br/>
        <w:t>статьи 13 Федерального закона от 30 декабря 2004 г. № 218-ФЗ «О кредитных историях».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</w:t>
      </w:r>
      <w:r>
        <w:rPr>
          <w:sz w:val="28"/>
          <w:szCs w:val="28"/>
        </w:rPr>
        <w:t xml:space="preserve"> пункта 9</w:t>
      </w:r>
      <w:r>
        <w:rPr>
          <w:sz w:val="28"/>
          <w:szCs w:val="28"/>
        </w:rPr>
        <w:br/>
      </w:r>
      <w:r w:rsidRPr="00CA3CB9">
        <w:rPr>
          <w:sz w:val="28"/>
          <w:szCs w:val="28"/>
        </w:rPr>
        <w:t>части 1 статьи 6 названного Федерального закона.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12. Запросы направляются: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 xml:space="preserve">а) руководителем ФНС России либо специально уполномоченными заместителями руководителя ФНС России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</w:t>
      </w:r>
      <w:r w:rsidRPr="00CA3CB9">
        <w:rPr>
          <w:bCs/>
          <w:sz w:val="28"/>
          <w:szCs w:val="28"/>
        </w:rPr>
        <w:t>федеральные органы исполнительной власти, уполномоченные на осуществление</w:t>
      </w:r>
      <w:r w:rsidRPr="00CA3CB9">
        <w:rPr>
          <w:bCs/>
          <w:sz w:val="28"/>
          <w:szCs w:val="28"/>
        </w:rPr>
        <w:br/>
        <w:t>оперативно-</w:t>
      </w:r>
      <w:proofErr w:type="spellStart"/>
      <w:r w:rsidRPr="00CA3CB9">
        <w:rPr>
          <w:bCs/>
          <w:sz w:val="28"/>
          <w:szCs w:val="28"/>
        </w:rPr>
        <w:t>разыскной</w:t>
      </w:r>
      <w:proofErr w:type="spellEnd"/>
      <w:r w:rsidRPr="00CA3CB9">
        <w:rPr>
          <w:bCs/>
          <w:sz w:val="28"/>
          <w:szCs w:val="28"/>
        </w:rPr>
        <w:t xml:space="preserve"> деятельности, </w:t>
      </w:r>
      <w:r w:rsidRPr="00CA3CB9">
        <w:rPr>
          <w:sz w:val="28"/>
          <w:szCs w:val="28"/>
        </w:rPr>
        <w:t>кредитные организации,</w:t>
      </w:r>
      <w:r>
        <w:rPr>
          <w:sz w:val="28"/>
          <w:szCs w:val="28"/>
        </w:rPr>
        <w:t xml:space="preserve"> </w:t>
      </w:r>
      <w:r w:rsidRPr="00CA3CB9">
        <w:rPr>
          <w:sz w:val="28"/>
          <w:szCs w:val="28"/>
        </w:rPr>
        <w:t>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бумаг, депозитариям, направляются (в том числе с использованием системы «Посейдон»);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начальником Уполномоченного подразделения</w:t>
      </w:r>
      <w:r>
        <w:rPr>
          <w:bCs/>
          <w:sz w:val="28"/>
          <w:szCs w:val="28"/>
        </w:rPr>
        <w:t xml:space="preserve"> – в </w:t>
      </w:r>
      <w:r w:rsidRPr="00CA3CB9">
        <w:rPr>
          <w:bCs/>
          <w:sz w:val="28"/>
          <w:szCs w:val="28"/>
        </w:rPr>
        <w:t>государственные органы и организации, структурные подразделения и территориальные органы ФНС России.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13. Уполномоченное подразделение обеспечивает: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 xml:space="preserve">а) уведомление в письменной форме работника о начале в отношении него проверки и разъяснение ему содержания подпункта «б» настоящего пункта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</w:t>
      </w:r>
      <w:r w:rsidRPr="00CA3CB9">
        <w:rPr>
          <w:bCs/>
          <w:sz w:val="28"/>
          <w:szCs w:val="28"/>
        </w:rPr>
        <w:t>течение двух рабочих дней со дня получения соответствующего решения;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6" w:name="Par55"/>
      <w:bookmarkEnd w:id="6"/>
      <w:r w:rsidRPr="00CA3CB9">
        <w:rPr>
          <w:bCs/>
          <w:sz w:val="28"/>
          <w:szCs w:val="28"/>
        </w:rPr>
        <w:t xml:space="preserve">б) проведение в случае обращения работника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</w:t>
      </w:r>
      <w:r>
        <w:rPr>
          <w:bCs/>
          <w:sz w:val="28"/>
          <w:szCs w:val="28"/>
        </w:rPr>
        <w:t xml:space="preserve">– в </w:t>
      </w:r>
      <w:r w:rsidRPr="00CA3CB9">
        <w:rPr>
          <w:bCs/>
          <w:sz w:val="28"/>
          <w:szCs w:val="28"/>
        </w:rPr>
        <w:t xml:space="preserve">течение семи рабочих дней со дня обращения работника, а при наличии уважительной причины </w:t>
      </w:r>
      <w:r>
        <w:rPr>
          <w:bCs/>
          <w:sz w:val="28"/>
          <w:szCs w:val="28"/>
        </w:rPr>
        <w:t>–</w:t>
      </w:r>
      <w:r w:rsidRPr="00CA3CB9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</w:t>
      </w:r>
      <w:r w:rsidRPr="00CA3CB9">
        <w:rPr>
          <w:bCs/>
          <w:sz w:val="28"/>
          <w:szCs w:val="28"/>
        </w:rPr>
        <w:t>срок, согласованный с работником.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14. По окончании проверки Уполномоченное подразделение обязано ознакомить работника с результатами проверки с соблюдением законодательства Российской Федерации о государственной тайне.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7" w:name="Par58"/>
      <w:bookmarkEnd w:id="7"/>
      <w:r>
        <w:rPr>
          <w:bCs/>
          <w:sz w:val="28"/>
          <w:szCs w:val="28"/>
        </w:rPr>
        <w:t>1</w:t>
      </w:r>
      <w:r w:rsidRPr="00CA3CB9">
        <w:rPr>
          <w:bCs/>
          <w:sz w:val="28"/>
          <w:szCs w:val="28"/>
        </w:rPr>
        <w:t>5. Работник вправе: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а) давать пояснения в письменной форме: в ходе проверки; по вопросам, указанным в подпункте «б» пункта 13 настоящего Положения; по результатам проверки;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lastRenderedPageBreak/>
        <w:t>б) представлять дополнительные материалы и давать по ним пояснения в письменной форме;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в) обращаться в Уполномоченное подразделение с подлежащим удовлетворению ходатайством о проведении с ним беседы по вопросам, указанным в подпункте «б» пункта 13 настоящего Положения.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16. Пояснения, указанные в пункте 15 настоящего Положения, приобщаются к материалам проверки.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17. На период проведения проверки работник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На период отстранения работника от замещаемой должности заработная плата по замещаемой им должности сохраняется.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8" w:name="Par65"/>
      <w:bookmarkEnd w:id="8"/>
      <w:r w:rsidRPr="00CA3CB9">
        <w:rPr>
          <w:bCs/>
          <w:sz w:val="28"/>
          <w:szCs w:val="28"/>
        </w:rPr>
        <w:t xml:space="preserve">18. Руководитель Уполномоченного подразделения </w:t>
      </w:r>
      <w:r w:rsidRPr="00CA3CB9">
        <w:rPr>
          <w:sz w:val="28"/>
          <w:szCs w:val="28"/>
        </w:rPr>
        <w:t>представляет лицу, принявшему решение о проведении проверки, доклад о ее результатах.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>19. По результатам проверки должностному лицу, уполномоченному назначать гражданина на должность или назначившему работника на должность, в установленном порядке представляется доклад. При этом в докладе должно содержаться одно из следующих предложений: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>а) о назначении гражданина на должность, включенную в Перечень;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>б) об отказе гражданину в назначении на должность, включенную в Перечень;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>в) об отсутствии оснований для применения к работнику мер юридической ответственности;</w:t>
      </w:r>
    </w:p>
    <w:p w:rsidR="00322CBC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>г) о применении к работнику мер юридической ответственности;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 xml:space="preserve">д) о представлении материалов проверки в комиссию по соблюдению требований к служебному поведению и урегулированию конфликта интересов (далее </w:t>
      </w:r>
      <w:r>
        <w:rPr>
          <w:sz w:val="28"/>
          <w:szCs w:val="28"/>
        </w:rPr>
        <w:t>–</w:t>
      </w:r>
      <w:r w:rsidRPr="00CA3CB9">
        <w:rPr>
          <w:sz w:val="28"/>
          <w:szCs w:val="28"/>
        </w:rPr>
        <w:t xml:space="preserve"> Комиссия).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sz w:val="28"/>
          <w:szCs w:val="28"/>
        </w:rPr>
        <w:t xml:space="preserve">20. </w:t>
      </w:r>
      <w:r w:rsidRPr="00CA3CB9">
        <w:rPr>
          <w:bCs/>
          <w:sz w:val="28"/>
          <w:szCs w:val="28"/>
        </w:rPr>
        <w:t>Сведения о результатах проверки с письменного согласия лица, принявшего решение о ее проведении, с одновременным уведомлением об этом гражданина или работника, в отношении которого проводилась проверка, представляются Уполномоченным подразделением</w:t>
      </w:r>
      <w:r w:rsidRPr="00CA3CB9">
        <w:rPr>
          <w:sz w:val="28"/>
          <w:szCs w:val="28"/>
        </w:rPr>
        <w:t xml:space="preserve"> правоохранительным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3CB9">
        <w:rPr>
          <w:sz w:val="28"/>
          <w:szCs w:val="28"/>
        </w:rPr>
        <w:t xml:space="preserve">22. Должностное лицо, </w:t>
      </w:r>
      <w:r>
        <w:rPr>
          <w:sz w:val="28"/>
          <w:szCs w:val="28"/>
        </w:rPr>
        <w:t>уполномоченное</w:t>
      </w:r>
      <w:r w:rsidRPr="00CA3CB9">
        <w:rPr>
          <w:sz w:val="28"/>
          <w:szCs w:val="28"/>
        </w:rPr>
        <w:t xml:space="preserve"> назначать гражданина на должность или назн</w:t>
      </w:r>
      <w:r>
        <w:rPr>
          <w:sz w:val="28"/>
          <w:szCs w:val="28"/>
        </w:rPr>
        <w:t>ачившее</w:t>
      </w:r>
      <w:r w:rsidRPr="00CA3CB9">
        <w:rPr>
          <w:sz w:val="28"/>
          <w:szCs w:val="28"/>
        </w:rPr>
        <w:t xml:space="preserve"> работника на должность, рассмотрев доклад и </w:t>
      </w:r>
      <w:r w:rsidRPr="00CA3CB9">
        <w:rPr>
          <w:sz w:val="28"/>
          <w:szCs w:val="28"/>
        </w:rPr>
        <w:lastRenderedPageBreak/>
        <w:t>соответствующее предложение, указанные в пункте 19 настоящего Положения, принимает одно из следующих решений: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а) назначить гражданина на должность, включенную в Перечень;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б) отказать гражданину в назначении на должность, включенную в Перечень;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в) применить к работнику меры юридической ответственности;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г) представить материалы проверки в Комиссию.</w:t>
      </w:r>
    </w:p>
    <w:p w:rsidR="00322CBC" w:rsidRPr="00CA3CB9" w:rsidRDefault="00322CBC" w:rsidP="00322C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A3CB9">
        <w:rPr>
          <w:bCs/>
          <w:sz w:val="28"/>
          <w:szCs w:val="28"/>
        </w:rPr>
        <w:t>23. Материалы проверки хранятся в Уполномоченном подразделение в течение трех лет со дня ее окончания, после чего передаются в архив.</w:t>
      </w:r>
    </w:p>
    <w:p w:rsidR="00322CBC" w:rsidRPr="00CA3CB9" w:rsidRDefault="00322CBC" w:rsidP="00322CB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0E30" w:rsidRDefault="00240E30" w:rsidP="00322CBC">
      <w:pPr>
        <w:pStyle w:val="a3"/>
        <w:widowControl w:val="0"/>
        <w:tabs>
          <w:tab w:val="left" w:pos="540"/>
          <w:tab w:val="left" w:pos="900"/>
        </w:tabs>
        <w:ind w:left="6946"/>
      </w:pPr>
      <w:bookmarkStart w:id="9" w:name="_GoBack"/>
      <w:bookmarkEnd w:id="9"/>
    </w:p>
    <w:sectPr w:rsidR="00240E30">
      <w:headerReference w:type="even" r:id="rId6"/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32E" w:rsidRDefault="00C3132E" w:rsidP="00A612A5">
      <w:r>
        <w:separator/>
      </w:r>
    </w:p>
  </w:endnote>
  <w:endnote w:type="continuationSeparator" w:id="0">
    <w:p w:rsidR="00C3132E" w:rsidRDefault="00C3132E" w:rsidP="00A6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6465" w:rsidRDefault="00C3132E" w:rsidP="00C83BF9">
    <w:pPr>
      <w:pStyle w:val="a8"/>
      <w:rPr>
        <w:i/>
        <w:sz w:val="16"/>
      </w:rPr>
    </w:pPr>
  </w:p>
  <w:p w:rsidR="00A612A5" w:rsidRPr="00C83BF9" w:rsidRDefault="00A612A5" w:rsidP="00C83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32E" w:rsidRDefault="00C3132E" w:rsidP="00A612A5">
      <w:r>
        <w:separator/>
      </w:r>
    </w:p>
  </w:footnote>
  <w:footnote w:type="continuationSeparator" w:id="0">
    <w:p w:rsidR="00C3132E" w:rsidRDefault="00C3132E" w:rsidP="00A6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Default="00B330CC" w:rsidP="0047286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657F" w:rsidRDefault="00C313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57F" w:rsidRPr="0026657F" w:rsidRDefault="00B330CC" w:rsidP="0047286F">
    <w:pPr>
      <w:pStyle w:val="a5"/>
      <w:framePr w:wrap="around" w:vAnchor="text" w:hAnchor="margin" w:xAlign="center" w:y="1"/>
      <w:rPr>
        <w:rStyle w:val="a7"/>
        <w:sz w:val="24"/>
      </w:rPr>
    </w:pPr>
    <w:r w:rsidRPr="0026657F">
      <w:rPr>
        <w:rStyle w:val="a7"/>
        <w:sz w:val="24"/>
      </w:rPr>
      <w:fldChar w:fldCharType="begin"/>
    </w:r>
    <w:r w:rsidRPr="0026657F">
      <w:rPr>
        <w:rStyle w:val="a7"/>
        <w:sz w:val="24"/>
      </w:rPr>
      <w:instrText xml:space="preserve">PAGE  </w:instrText>
    </w:r>
    <w:r w:rsidRPr="0026657F">
      <w:rPr>
        <w:rStyle w:val="a7"/>
        <w:sz w:val="24"/>
      </w:rPr>
      <w:fldChar w:fldCharType="separate"/>
    </w:r>
    <w:r w:rsidR="00322CBC">
      <w:rPr>
        <w:rStyle w:val="a7"/>
        <w:noProof/>
        <w:sz w:val="24"/>
      </w:rPr>
      <w:t>8</w:t>
    </w:r>
    <w:r w:rsidRPr="0026657F">
      <w:rPr>
        <w:rStyle w:val="a7"/>
        <w:sz w:val="24"/>
      </w:rPr>
      <w:fldChar w:fldCharType="end"/>
    </w:r>
  </w:p>
  <w:p w:rsidR="0026657F" w:rsidRPr="005264FD" w:rsidRDefault="00C313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90"/>
    <w:rsid w:val="000C44A3"/>
    <w:rsid w:val="001727BC"/>
    <w:rsid w:val="00195C06"/>
    <w:rsid w:val="001F1526"/>
    <w:rsid w:val="00240E30"/>
    <w:rsid w:val="002D2230"/>
    <w:rsid w:val="002E4DD7"/>
    <w:rsid w:val="002F26C5"/>
    <w:rsid w:val="002F796E"/>
    <w:rsid w:val="00322CBC"/>
    <w:rsid w:val="003771F2"/>
    <w:rsid w:val="00454FD8"/>
    <w:rsid w:val="00465181"/>
    <w:rsid w:val="00505485"/>
    <w:rsid w:val="005906E9"/>
    <w:rsid w:val="00665D05"/>
    <w:rsid w:val="006D591A"/>
    <w:rsid w:val="00A05E65"/>
    <w:rsid w:val="00A612A5"/>
    <w:rsid w:val="00B330CC"/>
    <w:rsid w:val="00B3443F"/>
    <w:rsid w:val="00C3132E"/>
    <w:rsid w:val="00C461CC"/>
    <w:rsid w:val="00C8705A"/>
    <w:rsid w:val="00DC58F7"/>
    <w:rsid w:val="00F212F7"/>
    <w:rsid w:val="00F66390"/>
    <w:rsid w:val="00FD70F7"/>
    <w:rsid w:val="00FE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955B-7EA0-4B2A-9AC8-517F0C44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90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612A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663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6639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ody Text"/>
    <w:basedOn w:val="a"/>
    <w:link w:val="a4"/>
    <w:uiPriority w:val="99"/>
    <w:rsid w:val="00F66390"/>
    <w:pPr>
      <w:tabs>
        <w:tab w:val="right" w:pos="9360"/>
      </w:tabs>
    </w:pPr>
    <w:rPr>
      <w:snapToGrid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639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6639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12A5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eastAsia="ru-RU"/>
    </w:rPr>
  </w:style>
  <w:style w:type="paragraph" w:styleId="a5">
    <w:name w:val="header"/>
    <w:basedOn w:val="a"/>
    <w:link w:val="a6"/>
    <w:rsid w:val="00A612A5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6">
    <w:name w:val="Верхний колонтитул Знак"/>
    <w:basedOn w:val="a0"/>
    <w:link w:val="a5"/>
    <w:rsid w:val="00A612A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A612A5"/>
  </w:style>
  <w:style w:type="paragraph" w:styleId="a8">
    <w:name w:val="footer"/>
    <w:basedOn w:val="a"/>
    <w:link w:val="a9"/>
    <w:rsid w:val="00A612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612A5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906E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906E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2F26C5"/>
    <w:pPr>
      <w:spacing w:before="100" w:beforeAutospacing="1" w:after="100" w:afterAutospacing="1"/>
    </w:pPr>
    <w:rPr>
      <w:snapToGrid/>
      <w:sz w:val="24"/>
      <w:szCs w:val="24"/>
    </w:rPr>
  </w:style>
  <w:style w:type="character" w:styleId="ad">
    <w:name w:val="footnote reference"/>
    <w:basedOn w:val="a0"/>
    <w:uiPriority w:val="99"/>
    <w:semiHidden/>
    <w:unhideWhenUsed/>
    <w:rsid w:val="002F26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2701</Words>
  <Characters>15397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Анна Юрьевна</dc:creator>
  <cp:keywords/>
  <dc:description/>
  <cp:lastModifiedBy>Савельев Михаил Владимирович</cp:lastModifiedBy>
  <cp:revision>23</cp:revision>
  <cp:lastPrinted>2026-02-10T09:33:00Z</cp:lastPrinted>
  <dcterms:created xsi:type="dcterms:W3CDTF">2024-02-16T10:17:00Z</dcterms:created>
  <dcterms:modified xsi:type="dcterms:W3CDTF">2026-08-07T11:41:00Z</dcterms:modified>
</cp:coreProperties>
</file>