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85" w:rsidRPr="00505485" w:rsidRDefault="00505485" w:rsidP="00505485">
      <w:pPr>
        <w:widowControl w:val="0"/>
        <w:autoSpaceDE w:val="0"/>
        <w:autoSpaceDN w:val="0"/>
        <w:spacing w:before="220"/>
        <w:ind w:firstLine="709"/>
        <w:jc w:val="center"/>
        <w:rPr>
          <w:b/>
          <w:snapToGrid/>
          <w:sz w:val="28"/>
          <w:szCs w:val="28"/>
        </w:rPr>
      </w:pPr>
      <w:r w:rsidRPr="00505485">
        <w:rPr>
          <w:b/>
          <w:snapToGrid/>
          <w:sz w:val="28"/>
          <w:szCs w:val="28"/>
        </w:rPr>
        <w:t>Проект приказа ФНС России</w:t>
      </w:r>
    </w:p>
    <w:p w:rsidR="00505485" w:rsidRDefault="00505485" w:rsidP="00F663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DD7" w:rsidRDefault="002E4DD7" w:rsidP="002E4DD7">
      <w:pPr>
        <w:pStyle w:val="ConsPlusNormal"/>
        <w:tabs>
          <w:tab w:val="left" w:pos="5711"/>
        </w:tabs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727BC" w:rsidRPr="00665D05" w:rsidRDefault="00665D05" w:rsidP="00C461C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5D05">
        <w:rPr>
          <w:sz w:val="24"/>
          <w:szCs w:val="24"/>
        </w:rPr>
        <w:t>«</w:t>
      </w:r>
      <w:r w:rsidR="00240E30" w:rsidRPr="00C60259">
        <w:rPr>
          <w:snapToGrid/>
          <w:sz w:val="24"/>
          <w:szCs w:val="24"/>
        </w:rPr>
        <w:t>Об утверждении Порядка принятия решения об осуществлении контроля за расходами федеральных государственных гражданских служащих</w:t>
      </w:r>
      <w:r w:rsidR="00240E30" w:rsidRPr="009744F3">
        <w:rPr>
          <w:snapToGrid/>
          <w:sz w:val="24"/>
          <w:szCs w:val="24"/>
        </w:rPr>
        <w:t xml:space="preserve"> </w:t>
      </w:r>
      <w:r w:rsidR="00240E30">
        <w:rPr>
          <w:snapToGrid/>
          <w:sz w:val="24"/>
          <w:szCs w:val="24"/>
        </w:rPr>
        <w:t>Федеральной налоговой службы и её территориальных органов</w:t>
      </w:r>
      <w:r w:rsidR="00240E30" w:rsidRPr="00C60259">
        <w:rPr>
          <w:snapToGrid/>
          <w:sz w:val="24"/>
          <w:szCs w:val="24"/>
        </w:rPr>
        <w:t>, работников, замещающих отдельные должности на основании трудового договор</w:t>
      </w:r>
      <w:r w:rsidR="00240E30">
        <w:rPr>
          <w:snapToGrid/>
          <w:sz w:val="24"/>
          <w:szCs w:val="24"/>
        </w:rPr>
        <w:t>а в организациях, создаваемых</w:t>
      </w:r>
      <w:r w:rsidR="00240E30" w:rsidRPr="00C60259">
        <w:rPr>
          <w:snapToGrid/>
          <w:sz w:val="24"/>
          <w:szCs w:val="24"/>
        </w:rPr>
        <w:t xml:space="preserve"> для выполнения задач, поставленных перед Ф</w:t>
      </w:r>
      <w:r w:rsidR="00240E30">
        <w:rPr>
          <w:snapToGrid/>
          <w:sz w:val="24"/>
          <w:szCs w:val="24"/>
        </w:rPr>
        <w:t>едеральной налоговой службой</w:t>
      </w:r>
      <w:r w:rsidR="00240E30" w:rsidRPr="00C60259">
        <w:rPr>
          <w:snapToGrid/>
          <w:sz w:val="24"/>
          <w:szCs w:val="24"/>
        </w:rPr>
        <w:t>, а также за расходами их супруг (супругов) и несовершеннолетних детей</w:t>
      </w:r>
      <w:r w:rsidRPr="00665D05">
        <w:rPr>
          <w:sz w:val="24"/>
          <w:szCs w:val="24"/>
        </w:rPr>
        <w:t>»</w:t>
      </w:r>
    </w:p>
    <w:p w:rsidR="00B3443F" w:rsidRPr="001B6187" w:rsidRDefault="00B3443F" w:rsidP="00B3443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3443F" w:rsidRPr="001B6187" w:rsidRDefault="00B3443F" w:rsidP="00B3443F">
      <w:pPr>
        <w:rPr>
          <w:sz w:val="24"/>
          <w:szCs w:val="24"/>
        </w:rPr>
      </w:pPr>
    </w:p>
    <w:p w:rsidR="003771F2" w:rsidRDefault="00240E30" w:rsidP="003771F2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В соответствии с частью 6 статьи 5 Федерального закона</w:t>
      </w:r>
      <w:r>
        <w:rPr>
          <w:snapToGrid/>
          <w:sz w:val="28"/>
          <w:szCs w:val="28"/>
        </w:rPr>
        <w:br/>
        <w:t>от 3 декабря 2012 г. № 230-ФЗ «О контроле за соответствием расходов лиц, замещающих государственные должности, и иных лиц их доходам»</w:t>
      </w:r>
      <w:r>
        <w:rPr>
          <w:snapToGrid/>
          <w:sz w:val="28"/>
          <w:szCs w:val="28"/>
        </w:rPr>
        <w:t xml:space="preserve"> </w:t>
      </w:r>
      <w:r w:rsidR="003771F2" w:rsidRPr="007E46B8">
        <w:rPr>
          <w:snapToGrid/>
          <w:sz w:val="28"/>
          <w:szCs w:val="28"/>
        </w:rPr>
        <w:t>приказываю:</w:t>
      </w:r>
    </w:p>
    <w:p w:rsidR="001727BC" w:rsidRDefault="001727BC" w:rsidP="001727BC">
      <w:pPr>
        <w:autoSpaceDE w:val="0"/>
        <w:autoSpaceDN w:val="0"/>
        <w:adjustRightInd w:val="0"/>
        <w:ind w:firstLine="708"/>
        <w:jc w:val="both"/>
        <w:rPr>
          <w:snapToGrid/>
          <w:sz w:val="28"/>
          <w:szCs w:val="28"/>
        </w:rPr>
      </w:pPr>
    </w:p>
    <w:p w:rsidR="00240E30" w:rsidRPr="009744F3" w:rsidRDefault="00240E30" w:rsidP="00240E30">
      <w:pPr>
        <w:autoSpaceDE w:val="0"/>
        <w:autoSpaceDN w:val="0"/>
        <w:adjustRightInd w:val="0"/>
        <w:spacing w:before="280"/>
        <w:ind w:firstLine="709"/>
        <w:jc w:val="both"/>
        <w:rPr>
          <w:snapToGrid/>
          <w:sz w:val="28"/>
          <w:szCs w:val="28"/>
        </w:rPr>
      </w:pPr>
      <w:r w:rsidRPr="009744F3">
        <w:rPr>
          <w:snapToGrid/>
          <w:sz w:val="28"/>
          <w:szCs w:val="28"/>
        </w:rPr>
        <w:t>1. Утвердить прилагаемый Порядок принятия решения об осуществлении контроля за расходами федеральных государственных гражданских служащих Федеральной налоговой службы и её территориальных органов,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Федеральной налоговой службой, а также за расходами их супруг (супругов) и несовершеннолетних детей.</w:t>
      </w:r>
    </w:p>
    <w:p w:rsidR="00240E30" w:rsidRPr="0062706D" w:rsidRDefault="00240E30" w:rsidP="00240E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62706D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240E30" w:rsidRPr="0062706D" w:rsidRDefault="00240E30" w:rsidP="00240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259">
        <w:rPr>
          <w:sz w:val="28"/>
          <w:szCs w:val="28"/>
        </w:rPr>
        <w:t>приказ Федеральной налоговой службы от 30 декабря 2015 г.</w:t>
      </w:r>
      <w:r w:rsidRPr="00C60259">
        <w:rPr>
          <w:sz w:val="28"/>
          <w:szCs w:val="28"/>
        </w:rPr>
        <w:br/>
        <w:t xml:space="preserve">№ ММВ-7-4/706@ «Об утверждении Порядка </w:t>
      </w:r>
      <w:r w:rsidRPr="00C60259">
        <w:rPr>
          <w:snapToGrid/>
          <w:sz w:val="28"/>
          <w:szCs w:val="28"/>
        </w:rPr>
        <w:t>принятия решения об осуществлении контроля за расходами федеральных государственных гражданских служащих ФНС России, работников, замещающих отдельные должности на основании трудового договора в организациях, созда</w:t>
      </w:r>
      <w:r>
        <w:rPr>
          <w:snapToGrid/>
          <w:sz w:val="28"/>
          <w:szCs w:val="28"/>
        </w:rPr>
        <w:t>нных</w:t>
      </w:r>
      <w:r w:rsidRPr="00C60259">
        <w:rPr>
          <w:snapToGrid/>
          <w:sz w:val="28"/>
          <w:szCs w:val="28"/>
        </w:rPr>
        <w:t xml:space="preserve"> для выполнения задач, поставленных перед ФНС России, а также за расходами их супруг (супругов) и несовершеннолетних детей</w:t>
      </w:r>
      <w:r>
        <w:rPr>
          <w:snapToGrid/>
          <w:sz w:val="28"/>
          <w:szCs w:val="28"/>
        </w:rPr>
        <w:t xml:space="preserve"> </w:t>
      </w:r>
      <w:r w:rsidRPr="0062706D">
        <w:rPr>
          <w:sz w:val="28"/>
          <w:szCs w:val="28"/>
        </w:rPr>
        <w:t>(зарегистрирован</w:t>
      </w:r>
      <w:r>
        <w:rPr>
          <w:sz w:val="28"/>
          <w:szCs w:val="28"/>
        </w:rPr>
        <w:t xml:space="preserve"> </w:t>
      </w:r>
      <w:r w:rsidRPr="0062706D">
        <w:rPr>
          <w:sz w:val="28"/>
          <w:szCs w:val="28"/>
        </w:rPr>
        <w:t>Министерств</w:t>
      </w:r>
      <w:r>
        <w:rPr>
          <w:sz w:val="28"/>
          <w:szCs w:val="28"/>
        </w:rPr>
        <w:t>ом</w:t>
      </w:r>
      <w:r w:rsidRPr="0062706D">
        <w:rPr>
          <w:sz w:val="28"/>
          <w:szCs w:val="28"/>
        </w:rPr>
        <w:t xml:space="preserve"> юстиции Российской Федерации </w:t>
      </w:r>
      <w:r>
        <w:rPr>
          <w:sz w:val="28"/>
          <w:szCs w:val="28"/>
        </w:rPr>
        <w:t>09</w:t>
      </w:r>
      <w:r w:rsidRPr="0062706D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62706D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62706D"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</w:t>
      </w:r>
      <w:r w:rsidRPr="0062706D">
        <w:rPr>
          <w:sz w:val="28"/>
          <w:szCs w:val="28"/>
        </w:rPr>
        <w:t xml:space="preserve">регистрационный </w:t>
      </w:r>
      <w:r>
        <w:rPr>
          <w:sz w:val="28"/>
          <w:szCs w:val="28"/>
        </w:rPr>
        <w:t>№ 41354</w:t>
      </w:r>
      <w:r w:rsidRPr="0062706D">
        <w:rPr>
          <w:sz w:val="28"/>
          <w:szCs w:val="28"/>
        </w:rPr>
        <w:t>);</w:t>
      </w:r>
    </w:p>
    <w:p w:rsidR="00240E30" w:rsidRPr="00C60259" w:rsidRDefault="00240E30" w:rsidP="00240E30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C60259">
        <w:rPr>
          <w:sz w:val="28"/>
          <w:szCs w:val="28"/>
        </w:rPr>
        <w:t>приказ Федеральной налоговой службы от 20 апреля 2018 г.</w:t>
      </w:r>
      <w:r w:rsidRPr="00C60259">
        <w:rPr>
          <w:sz w:val="28"/>
          <w:szCs w:val="28"/>
        </w:rPr>
        <w:br/>
        <w:t xml:space="preserve">№ ММВ-7-4/232@ </w:t>
      </w:r>
      <w:r w:rsidRPr="00C60259">
        <w:rPr>
          <w:snapToGrid/>
          <w:sz w:val="28"/>
          <w:szCs w:val="28"/>
        </w:rPr>
        <w:t>«О внесении изменений в Порядок принятия решения об осуществлении контроля за расходами федеральных государственных гражданских служащих ФНС России, работников, замещающих отдельные должности на основании трудового договора в организациях, созданных для выполнения задач, поставленных перед ФНС России, а также за расходами их супруг (супругов) и несовершеннолетних детей, утвержденный приказом ФНС России от 30</w:t>
      </w:r>
      <w:r>
        <w:rPr>
          <w:snapToGrid/>
          <w:sz w:val="28"/>
          <w:szCs w:val="28"/>
        </w:rPr>
        <w:t xml:space="preserve"> декабря </w:t>
      </w:r>
      <w:r w:rsidRPr="00C60259">
        <w:rPr>
          <w:snapToGrid/>
          <w:sz w:val="28"/>
          <w:szCs w:val="28"/>
        </w:rPr>
        <w:t>2015</w:t>
      </w:r>
      <w:r>
        <w:rPr>
          <w:snapToGrid/>
          <w:sz w:val="28"/>
          <w:szCs w:val="28"/>
        </w:rPr>
        <w:t xml:space="preserve"> г.</w:t>
      </w:r>
      <w:r w:rsidRPr="00C60259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>№</w:t>
      </w:r>
      <w:r w:rsidRPr="00C60259">
        <w:rPr>
          <w:snapToGrid/>
          <w:sz w:val="28"/>
          <w:szCs w:val="28"/>
        </w:rPr>
        <w:t xml:space="preserve"> ММВ-7-4/706@»</w:t>
      </w:r>
      <w:r>
        <w:rPr>
          <w:snapToGrid/>
          <w:sz w:val="28"/>
          <w:szCs w:val="28"/>
        </w:rPr>
        <w:t xml:space="preserve"> </w:t>
      </w:r>
      <w:r w:rsidRPr="0062706D">
        <w:rPr>
          <w:sz w:val="28"/>
          <w:szCs w:val="28"/>
        </w:rPr>
        <w:t>(зарегистрирован Министерств</w:t>
      </w:r>
      <w:r>
        <w:rPr>
          <w:sz w:val="28"/>
          <w:szCs w:val="28"/>
        </w:rPr>
        <w:t>ом</w:t>
      </w:r>
      <w:r w:rsidRPr="0062706D">
        <w:rPr>
          <w:sz w:val="28"/>
          <w:szCs w:val="28"/>
        </w:rPr>
        <w:t xml:space="preserve"> юстиции Российской Федерации </w:t>
      </w:r>
      <w:r>
        <w:rPr>
          <w:sz w:val="28"/>
          <w:szCs w:val="28"/>
        </w:rPr>
        <w:t>04</w:t>
      </w:r>
      <w:r w:rsidRPr="0062706D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62706D">
        <w:rPr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  <w:r w:rsidRPr="0062706D">
        <w:rPr>
          <w:sz w:val="28"/>
          <w:szCs w:val="28"/>
        </w:rPr>
        <w:t xml:space="preserve"> г., регистрационный </w:t>
      </w:r>
      <w:r>
        <w:rPr>
          <w:sz w:val="28"/>
          <w:szCs w:val="28"/>
        </w:rPr>
        <w:t>№ 50984);</w:t>
      </w:r>
    </w:p>
    <w:p w:rsidR="00240E30" w:rsidRPr="00C60259" w:rsidRDefault="00240E30" w:rsidP="00240E30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C60259">
        <w:rPr>
          <w:sz w:val="28"/>
          <w:szCs w:val="28"/>
        </w:rPr>
        <w:lastRenderedPageBreak/>
        <w:t xml:space="preserve">приказ Федеральной налоговой службы от </w:t>
      </w:r>
      <w:r>
        <w:rPr>
          <w:sz w:val="28"/>
          <w:szCs w:val="28"/>
        </w:rPr>
        <w:t>12</w:t>
      </w:r>
      <w:r w:rsidRPr="00C60259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C60259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C60259">
        <w:rPr>
          <w:sz w:val="28"/>
          <w:szCs w:val="28"/>
        </w:rPr>
        <w:t> г.</w:t>
      </w:r>
      <w:r w:rsidRPr="00C60259">
        <w:rPr>
          <w:sz w:val="28"/>
          <w:szCs w:val="28"/>
        </w:rPr>
        <w:br/>
        <w:t>№ </w:t>
      </w:r>
      <w:r>
        <w:rPr>
          <w:sz w:val="28"/>
          <w:szCs w:val="28"/>
        </w:rPr>
        <w:t>ЕД</w:t>
      </w:r>
      <w:r w:rsidRPr="00C60259">
        <w:rPr>
          <w:sz w:val="28"/>
          <w:szCs w:val="28"/>
        </w:rPr>
        <w:t>-7-4/</w:t>
      </w:r>
      <w:r>
        <w:rPr>
          <w:sz w:val="28"/>
          <w:szCs w:val="28"/>
        </w:rPr>
        <w:t>1189</w:t>
      </w:r>
      <w:r w:rsidRPr="00C60259">
        <w:rPr>
          <w:sz w:val="28"/>
          <w:szCs w:val="28"/>
        </w:rPr>
        <w:t xml:space="preserve">@ </w:t>
      </w:r>
      <w:r w:rsidRPr="00C60259">
        <w:rPr>
          <w:snapToGrid/>
          <w:sz w:val="28"/>
          <w:szCs w:val="28"/>
        </w:rPr>
        <w:t>«О внесении изменений в Порядок принятия решения об осуществлении контроля за расходами федеральных государственных гражданских служащих ФНС России, работников, замещающих отдельные должности на основании трудового договора в организациях, созданных для выполнения задач, поставленных перед ФНС России, а также за расходами их супруг (супругов) и несовершеннолетних детей, утвержденный приказом ФНС России от 30</w:t>
      </w:r>
      <w:r>
        <w:rPr>
          <w:snapToGrid/>
          <w:sz w:val="28"/>
          <w:szCs w:val="28"/>
        </w:rPr>
        <w:t xml:space="preserve"> декабря </w:t>
      </w:r>
      <w:r w:rsidRPr="00C60259">
        <w:rPr>
          <w:snapToGrid/>
          <w:sz w:val="28"/>
          <w:szCs w:val="28"/>
        </w:rPr>
        <w:t>2015</w:t>
      </w:r>
      <w:r>
        <w:rPr>
          <w:snapToGrid/>
          <w:sz w:val="28"/>
          <w:szCs w:val="28"/>
        </w:rPr>
        <w:t xml:space="preserve"> г.</w:t>
      </w:r>
      <w:r w:rsidRPr="00C60259">
        <w:rPr>
          <w:snapToGrid/>
          <w:sz w:val="28"/>
          <w:szCs w:val="28"/>
        </w:rPr>
        <w:t xml:space="preserve"> </w:t>
      </w:r>
      <w:r>
        <w:rPr>
          <w:snapToGrid/>
          <w:sz w:val="28"/>
          <w:szCs w:val="28"/>
        </w:rPr>
        <w:t>№</w:t>
      </w:r>
      <w:r w:rsidRPr="00C60259">
        <w:rPr>
          <w:snapToGrid/>
          <w:sz w:val="28"/>
          <w:szCs w:val="28"/>
        </w:rPr>
        <w:t xml:space="preserve"> ММВ-7-4/706@»</w:t>
      </w:r>
      <w:r>
        <w:rPr>
          <w:snapToGrid/>
          <w:sz w:val="28"/>
          <w:szCs w:val="28"/>
        </w:rPr>
        <w:t xml:space="preserve"> </w:t>
      </w:r>
      <w:r w:rsidRPr="0062706D">
        <w:rPr>
          <w:sz w:val="28"/>
          <w:szCs w:val="28"/>
        </w:rPr>
        <w:t>(зарегистрирован Министерств</w:t>
      </w:r>
      <w:r>
        <w:rPr>
          <w:sz w:val="28"/>
          <w:szCs w:val="28"/>
        </w:rPr>
        <w:t>ом</w:t>
      </w:r>
      <w:r w:rsidRPr="0062706D">
        <w:rPr>
          <w:sz w:val="28"/>
          <w:szCs w:val="28"/>
        </w:rPr>
        <w:t xml:space="preserve"> юстиции Российской Федерации </w:t>
      </w:r>
      <w:r>
        <w:rPr>
          <w:sz w:val="28"/>
          <w:szCs w:val="28"/>
        </w:rPr>
        <w:t>18</w:t>
      </w:r>
      <w:r w:rsidRPr="0062706D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Pr="0062706D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Pr="0062706D">
        <w:rPr>
          <w:sz w:val="28"/>
          <w:szCs w:val="28"/>
        </w:rPr>
        <w:t xml:space="preserve"> г., регистрационный </w:t>
      </w:r>
      <w:r>
        <w:rPr>
          <w:sz w:val="28"/>
          <w:szCs w:val="28"/>
        </w:rPr>
        <w:t>№ 72021).</w:t>
      </w:r>
    </w:p>
    <w:p w:rsidR="002F26C5" w:rsidRDefault="002F26C5" w:rsidP="00240E30">
      <w:pPr>
        <w:autoSpaceDE w:val="0"/>
        <w:autoSpaceDN w:val="0"/>
        <w:adjustRightInd w:val="0"/>
        <w:ind w:firstLine="709"/>
        <w:jc w:val="both"/>
      </w:pPr>
    </w:p>
    <w:p w:rsidR="00240E30" w:rsidRDefault="00240E30" w:rsidP="00240E30">
      <w:pPr>
        <w:autoSpaceDE w:val="0"/>
        <w:autoSpaceDN w:val="0"/>
        <w:adjustRightInd w:val="0"/>
        <w:ind w:firstLine="709"/>
        <w:jc w:val="both"/>
      </w:pPr>
    </w:p>
    <w:p w:rsidR="00240E30" w:rsidRPr="00C80F4B" w:rsidRDefault="00240E30" w:rsidP="00240E30">
      <w:pPr>
        <w:pStyle w:val="a3"/>
        <w:widowControl w:val="0"/>
        <w:tabs>
          <w:tab w:val="left" w:pos="540"/>
          <w:tab w:val="left" w:pos="900"/>
        </w:tabs>
        <w:ind w:left="6946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240E30" w:rsidRPr="00C80F4B" w:rsidRDefault="00240E30" w:rsidP="00240E30">
      <w:pPr>
        <w:pStyle w:val="a3"/>
        <w:widowControl w:val="0"/>
        <w:tabs>
          <w:tab w:val="left" w:pos="540"/>
          <w:tab w:val="left" w:pos="900"/>
        </w:tabs>
        <w:ind w:left="6946"/>
        <w:rPr>
          <w:sz w:val="24"/>
          <w:szCs w:val="24"/>
        </w:rPr>
      </w:pPr>
      <w:r w:rsidRPr="00C80F4B">
        <w:rPr>
          <w:sz w:val="24"/>
          <w:szCs w:val="24"/>
        </w:rPr>
        <w:t>приказом ФНС России</w:t>
      </w:r>
    </w:p>
    <w:p w:rsidR="00240E30" w:rsidRPr="00C80F4B" w:rsidRDefault="00240E30" w:rsidP="00240E30">
      <w:pPr>
        <w:pStyle w:val="a3"/>
        <w:widowControl w:val="0"/>
        <w:tabs>
          <w:tab w:val="left" w:pos="540"/>
          <w:tab w:val="left" w:pos="900"/>
        </w:tabs>
        <w:ind w:left="6946"/>
        <w:rPr>
          <w:sz w:val="24"/>
          <w:szCs w:val="24"/>
        </w:rPr>
      </w:pPr>
      <w:r w:rsidRPr="00C80F4B">
        <w:rPr>
          <w:sz w:val="24"/>
          <w:szCs w:val="24"/>
        </w:rPr>
        <w:t>от «__» _________ 2026 г.</w:t>
      </w:r>
    </w:p>
    <w:p w:rsidR="00240E30" w:rsidRPr="00C80F4B" w:rsidRDefault="00240E30" w:rsidP="00240E30">
      <w:pPr>
        <w:pStyle w:val="a3"/>
        <w:widowControl w:val="0"/>
        <w:tabs>
          <w:tab w:val="left" w:pos="540"/>
          <w:tab w:val="left" w:pos="900"/>
        </w:tabs>
        <w:ind w:left="6946"/>
        <w:rPr>
          <w:sz w:val="24"/>
          <w:szCs w:val="24"/>
        </w:rPr>
      </w:pPr>
      <w:r w:rsidRPr="00C80F4B">
        <w:rPr>
          <w:sz w:val="24"/>
          <w:szCs w:val="24"/>
        </w:rPr>
        <w:t>№ ____________</w:t>
      </w:r>
    </w:p>
    <w:p w:rsidR="00240E30" w:rsidRPr="00C80F4B" w:rsidRDefault="00240E30" w:rsidP="00240E30">
      <w:pPr>
        <w:pStyle w:val="a3"/>
        <w:widowControl w:val="0"/>
        <w:tabs>
          <w:tab w:val="left" w:pos="540"/>
          <w:tab w:val="left" w:pos="900"/>
        </w:tabs>
        <w:spacing w:line="276" w:lineRule="auto"/>
      </w:pPr>
    </w:p>
    <w:p w:rsidR="00240E30" w:rsidRPr="00C80F4B" w:rsidRDefault="00240E30" w:rsidP="00240E30">
      <w:pPr>
        <w:pStyle w:val="a3"/>
        <w:widowControl w:val="0"/>
        <w:tabs>
          <w:tab w:val="left" w:pos="540"/>
          <w:tab w:val="left" w:pos="900"/>
        </w:tabs>
        <w:spacing w:line="276" w:lineRule="auto"/>
      </w:pPr>
    </w:p>
    <w:p w:rsidR="00240E30" w:rsidRPr="00C80F4B" w:rsidRDefault="00240E30" w:rsidP="00240E30">
      <w:pPr>
        <w:pStyle w:val="a3"/>
        <w:widowControl w:val="0"/>
        <w:tabs>
          <w:tab w:val="left" w:pos="540"/>
          <w:tab w:val="left" w:pos="900"/>
        </w:tabs>
        <w:spacing w:line="276" w:lineRule="auto"/>
      </w:pPr>
    </w:p>
    <w:p w:rsidR="00240E30" w:rsidRPr="0056660C" w:rsidRDefault="00240E30" w:rsidP="00240E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660C">
        <w:rPr>
          <w:b/>
          <w:sz w:val="28"/>
          <w:szCs w:val="28"/>
        </w:rPr>
        <w:t>Порядок принятия решения об осуществлении контроля за расходами федеральных государственных гражданских служащих Ф</w:t>
      </w:r>
      <w:r>
        <w:rPr>
          <w:b/>
          <w:sz w:val="28"/>
          <w:szCs w:val="28"/>
        </w:rPr>
        <w:t xml:space="preserve">едеральной налоговой службы </w:t>
      </w:r>
      <w:r w:rsidRPr="0056660C">
        <w:rPr>
          <w:b/>
          <w:sz w:val="28"/>
          <w:szCs w:val="28"/>
        </w:rPr>
        <w:t>и её территориальных органов, работников, замещающих отдельные должности на основании трудового договора в организациях, создаваемых для выполнения задач, поставленных перед Ф</w:t>
      </w:r>
      <w:r>
        <w:rPr>
          <w:b/>
          <w:sz w:val="28"/>
          <w:szCs w:val="28"/>
        </w:rPr>
        <w:t>едеральной налоговой службой</w:t>
      </w:r>
      <w:r w:rsidRPr="0056660C">
        <w:rPr>
          <w:b/>
          <w:sz w:val="28"/>
          <w:szCs w:val="28"/>
        </w:rPr>
        <w:t>, а также за расходами их супруг (супругов) и несовершеннолетних детей</w:t>
      </w:r>
    </w:p>
    <w:p w:rsidR="00240E30" w:rsidRPr="0056660C" w:rsidRDefault="00240E30" w:rsidP="00240E30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240E30" w:rsidRPr="0056660C" w:rsidRDefault="00240E30" w:rsidP="00240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"/>
      <w:bookmarkEnd w:id="0"/>
      <w:r w:rsidRPr="0056660C">
        <w:rPr>
          <w:sz w:val="28"/>
          <w:szCs w:val="28"/>
        </w:rPr>
        <w:t>1. Настоящий Порядок определяет процедуру принятия решения об осуществлении контроля за расходами федеральных государственных гражданских служащих ФНС России и её территориальных органов</w:t>
      </w:r>
      <w:r>
        <w:rPr>
          <w:sz w:val="28"/>
          <w:szCs w:val="28"/>
        </w:rPr>
        <w:br/>
      </w:r>
      <w:r w:rsidRPr="0056660C">
        <w:rPr>
          <w:sz w:val="28"/>
          <w:szCs w:val="28"/>
        </w:rPr>
        <w:t>(за исключением федеральных государственных гражданских служащих, замещающих должности, назначение на которые и освобождение от которых осуществляется Правительством Российской Федерации и Министром финансов Российской Федерации) (далее - гражданские служащие), работников, замещающих отдельные должности на основании трудового договора в организациях, создаваемых для выпол</w:t>
      </w:r>
      <w:r>
        <w:rPr>
          <w:sz w:val="28"/>
          <w:szCs w:val="28"/>
        </w:rPr>
        <w:t>нения задач, поставленных перед</w:t>
      </w:r>
      <w:r>
        <w:rPr>
          <w:sz w:val="28"/>
          <w:szCs w:val="28"/>
        </w:rPr>
        <w:br/>
      </w:r>
      <w:r w:rsidRPr="0056660C">
        <w:rPr>
          <w:sz w:val="28"/>
          <w:szCs w:val="28"/>
        </w:rPr>
        <w:t>ФНС России (далее - работники организаций), а также за расходами их супруг (супругов) и несовершеннолетних детей, сведения о которых представлены в соответствии с частью 1 статьи 3 Федерального закона от 3 декабря 2012 г.</w:t>
      </w:r>
      <w:r w:rsidRPr="0056660C">
        <w:rPr>
          <w:sz w:val="28"/>
          <w:szCs w:val="28"/>
        </w:rPr>
        <w:br/>
        <w:t>№ 230-ФЗ «О контроле за соответствием расходов лиц, замещающих государственные должности, и иных лиц их дохо</w:t>
      </w:r>
      <w:r>
        <w:rPr>
          <w:sz w:val="28"/>
          <w:szCs w:val="28"/>
        </w:rPr>
        <w:t xml:space="preserve">дам» (далее - Федеральный закон </w:t>
      </w:r>
      <w:r w:rsidRPr="0056660C">
        <w:rPr>
          <w:sz w:val="28"/>
          <w:szCs w:val="28"/>
        </w:rPr>
        <w:t>№ 230-ФЗ).</w:t>
      </w:r>
    </w:p>
    <w:p w:rsidR="00240E30" w:rsidRPr="0056660C" w:rsidRDefault="00240E30" w:rsidP="00240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660C">
        <w:rPr>
          <w:sz w:val="28"/>
          <w:szCs w:val="28"/>
        </w:rPr>
        <w:lastRenderedPageBreak/>
        <w:t>2. Решение об осуществлении контроля за расходами гражданских служащих и работников организаций, а также за расходами их супруг (супру</w:t>
      </w:r>
      <w:r>
        <w:rPr>
          <w:sz w:val="28"/>
          <w:szCs w:val="28"/>
        </w:rPr>
        <w:t xml:space="preserve">гов) и несовершеннолетних детей </w:t>
      </w:r>
      <w:r w:rsidRPr="0056660C">
        <w:rPr>
          <w:sz w:val="28"/>
          <w:szCs w:val="28"/>
        </w:rPr>
        <w:t>(далее - контроль за расходами) принимается:</w:t>
      </w:r>
    </w:p>
    <w:p w:rsidR="00240E30" w:rsidRPr="0056660C" w:rsidRDefault="00240E30" w:rsidP="00240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660C">
        <w:rPr>
          <w:sz w:val="28"/>
          <w:szCs w:val="28"/>
        </w:rPr>
        <w:t>руководителем ФНС России (уполномоченным заместителем руководителя ФНС России) в отношении гражданских служащих центрального аппарата ФНС России</w:t>
      </w:r>
      <w:r w:rsidRPr="00E47B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территориальных налоговых органов, замещающих должности, </w:t>
      </w:r>
      <w:r w:rsidRPr="0056660C">
        <w:rPr>
          <w:sz w:val="28"/>
          <w:szCs w:val="28"/>
        </w:rPr>
        <w:t>назначение на</w:t>
      </w:r>
      <w:r>
        <w:rPr>
          <w:sz w:val="28"/>
          <w:szCs w:val="28"/>
        </w:rPr>
        <w:t xml:space="preserve"> которые </w:t>
      </w:r>
      <w:r w:rsidRPr="0056660C">
        <w:rPr>
          <w:sz w:val="28"/>
          <w:szCs w:val="28"/>
        </w:rPr>
        <w:t>и освобождение от</w:t>
      </w:r>
      <w:r>
        <w:rPr>
          <w:sz w:val="28"/>
          <w:szCs w:val="28"/>
        </w:rPr>
        <w:t xml:space="preserve"> которых</w:t>
      </w:r>
      <w:r w:rsidRPr="0056660C">
        <w:rPr>
          <w:sz w:val="28"/>
          <w:szCs w:val="28"/>
        </w:rPr>
        <w:t xml:space="preserve"> осуществляется руководителем ФНС России, а также работников организаций;</w:t>
      </w:r>
    </w:p>
    <w:p w:rsidR="00240E30" w:rsidRPr="0056660C" w:rsidRDefault="00240E30" w:rsidP="00240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660C">
        <w:rPr>
          <w:sz w:val="28"/>
          <w:szCs w:val="28"/>
        </w:rPr>
        <w:t>руководителем территориального налогового органа в отношении гражданских служащих территориальных налоговых органов,</w:t>
      </w:r>
      <w:r>
        <w:rPr>
          <w:sz w:val="28"/>
          <w:szCs w:val="28"/>
        </w:rPr>
        <w:t xml:space="preserve"> замещающих должности,</w:t>
      </w:r>
      <w:r w:rsidRPr="0056660C">
        <w:rPr>
          <w:sz w:val="28"/>
          <w:szCs w:val="28"/>
        </w:rPr>
        <w:t xml:space="preserve"> назначение</w:t>
      </w:r>
      <w:r>
        <w:rPr>
          <w:sz w:val="28"/>
          <w:szCs w:val="28"/>
        </w:rPr>
        <w:t xml:space="preserve"> на которые и </w:t>
      </w:r>
      <w:r w:rsidRPr="0056660C">
        <w:rPr>
          <w:sz w:val="28"/>
          <w:szCs w:val="28"/>
        </w:rPr>
        <w:t>освобождение</w:t>
      </w:r>
      <w:r>
        <w:rPr>
          <w:sz w:val="28"/>
          <w:szCs w:val="28"/>
        </w:rPr>
        <w:t xml:space="preserve"> от которых </w:t>
      </w:r>
      <w:r w:rsidRPr="0056660C">
        <w:rPr>
          <w:sz w:val="28"/>
          <w:szCs w:val="28"/>
        </w:rPr>
        <w:t>осуществля</w:t>
      </w:r>
      <w:r>
        <w:rPr>
          <w:sz w:val="28"/>
          <w:szCs w:val="28"/>
        </w:rPr>
        <w:t>е</w:t>
      </w:r>
      <w:r w:rsidRPr="0056660C">
        <w:rPr>
          <w:sz w:val="28"/>
          <w:szCs w:val="28"/>
        </w:rPr>
        <w:t>тся руководителем территориального налогового органа.</w:t>
      </w:r>
    </w:p>
    <w:p w:rsidR="00240E30" w:rsidRPr="0056660C" w:rsidRDefault="00240E30" w:rsidP="00240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660C">
        <w:rPr>
          <w:sz w:val="28"/>
          <w:szCs w:val="28"/>
        </w:rPr>
        <w:t>3. Решение об осуществлении контроля за расходами оформляется отдельно в отношении каждого гражданского служащего, работника организации в виде резолюции к докладной записке, подготовленной по материалам, содержащим информаци</w:t>
      </w:r>
      <w:r>
        <w:rPr>
          <w:sz w:val="28"/>
          <w:szCs w:val="28"/>
        </w:rPr>
        <w:t>ю, поступившую в соответствии с</w:t>
      </w:r>
      <w:r>
        <w:rPr>
          <w:sz w:val="28"/>
          <w:szCs w:val="28"/>
        </w:rPr>
        <w:br/>
      </w:r>
      <w:r w:rsidRPr="0056660C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1 статьи 4 Федерального закона </w:t>
      </w:r>
      <w:r w:rsidRPr="0056660C">
        <w:rPr>
          <w:sz w:val="28"/>
          <w:szCs w:val="28"/>
        </w:rPr>
        <w:t>№ 230-ФЗ, о том, что данным гражданским служащим, работником организации,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:rsidR="00240E30" w:rsidRDefault="00240E30" w:rsidP="00240E30">
      <w:pPr>
        <w:autoSpaceDE w:val="0"/>
        <w:autoSpaceDN w:val="0"/>
        <w:adjustRightInd w:val="0"/>
        <w:ind w:firstLine="709"/>
        <w:jc w:val="both"/>
      </w:pPr>
      <w:bookmarkStart w:id="1" w:name="_GoBack"/>
      <w:bookmarkEnd w:id="1"/>
    </w:p>
    <w:sectPr w:rsidR="00240E30">
      <w:headerReference w:type="even" r:id="rId6"/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230" w:rsidRDefault="002D2230" w:rsidP="00A612A5">
      <w:r>
        <w:separator/>
      </w:r>
    </w:p>
  </w:endnote>
  <w:endnote w:type="continuationSeparator" w:id="0">
    <w:p w:rsidR="002D2230" w:rsidRDefault="002D2230" w:rsidP="00A6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65" w:rsidRDefault="002D2230" w:rsidP="00C83BF9">
    <w:pPr>
      <w:pStyle w:val="a8"/>
      <w:rPr>
        <w:i/>
        <w:sz w:val="16"/>
      </w:rPr>
    </w:pPr>
  </w:p>
  <w:p w:rsidR="00A612A5" w:rsidRPr="00C83BF9" w:rsidRDefault="00A612A5" w:rsidP="00C83B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230" w:rsidRDefault="002D2230" w:rsidP="00A612A5">
      <w:r>
        <w:separator/>
      </w:r>
    </w:p>
  </w:footnote>
  <w:footnote w:type="continuationSeparator" w:id="0">
    <w:p w:rsidR="002D2230" w:rsidRDefault="002D2230" w:rsidP="00A61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Default="00B330CC" w:rsidP="004728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657F" w:rsidRDefault="002D22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Pr="0026657F" w:rsidRDefault="00B330CC" w:rsidP="0047286F">
    <w:pPr>
      <w:pStyle w:val="a5"/>
      <w:framePr w:wrap="around" w:vAnchor="text" w:hAnchor="margin" w:xAlign="center" w:y="1"/>
      <w:rPr>
        <w:rStyle w:val="a7"/>
        <w:sz w:val="24"/>
      </w:rPr>
    </w:pPr>
    <w:r w:rsidRPr="0026657F">
      <w:rPr>
        <w:rStyle w:val="a7"/>
        <w:sz w:val="24"/>
      </w:rPr>
      <w:fldChar w:fldCharType="begin"/>
    </w:r>
    <w:r w:rsidRPr="0026657F">
      <w:rPr>
        <w:rStyle w:val="a7"/>
        <w:sz w:val="24"/>
      </w:rPr>
      <w:instrText xml:space="preserve">PAGE  </w:instrText>
    </w:r>
    <w:r w:rsidRPr="0026657F">
      <w:rPr>
        <w:rStyle w:val="a7"/>
        <w:sz w:val="24"/>
      </w:rPr>
      <w:fldChar w:fldCharType="separate"/>
    </w:r>
    <w:r w:rsidR="00240E30">
      <w:rPr>
        <w:rStyle w:val="a7"/>
        <w:noProof/>
        <w:sz w:val="24"/>
      </w:rPr>
      <w:t>2</w:t>
    </w:r>
    <w:r w:rsidRPr="0026657F">
      <w:rPr>
        <w:rStyle w:val="a7"/>
        <w:sz w:val="24"/>
      </w:rPr>
      <w:fldChar w:fldCharType="end"/>
    </w:r>
  </w:p>
  <w:p w:rsidR="0026657F" w:rsidRPr="005264FD" w:rsidRDefault="002D22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90"/>
    <w:rsid w:val="000C44A3"/>
    <w:rsid w:val="001727BC"/>
    <w:rsid w:val="00195C06"/>
    <w:rsid w:val="001F1526"/>
    <w:rsid w:val="00240E30"/>
    <w:rsid w:val="002D2230"/>
    <w:rsid w:val="002E4DD7"/>
    <w:rsid w:val="002F26C5"/>
    <w:rsid w:val="002F796E"/>
    <w:rsid w:val="003771F2"/>
    <w:rsid w:val="00454FD8"/>
    <w:rsid w:val="00465181"/>
    <w:rsid w:val="00505485"/>
    <w:rsid w:val="005906E9"/>
    <w:rsid w:val="00665D05"/>
    <w:rsid w:val="006D591A"/>
    <w:rsid w:val="00A05E65"/>
    <w:rsid w:val="00A612A5"/>
    <w:rsid w:val="00B330CC"/>
    <w:rsid w:val="00B3443F"/>
    <w:rsid w:val="00C461CC"/>
    <w:rsid w:val="00C8705A"/>
    <w:rsid w:val="00DC58F7"/>
    <w:rsid w:val="00F212F7"/>
    <w:rsid w:val="00F66390"/>
    <w:rsid w:val="00FD70F7"/>
    <w:rsid w:val="00F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5955B-7EA0-4B2A-9AC8-517F0C44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39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12A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663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663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ody Text"/>
    <w:basedOn w:val="a"/>
    <w:link w:val="a4"/>
    <w:uiPriority w:val="99"/>
    <w:rsid w:val="00F66390"/>
    <w:pPr>
      <w:tabs>
        <w:tab w:val="right" w:pos="9360"/>
      </w:tabs>
    </w:pPr>
    <w:rPr>
      <w:snapToGrid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63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F663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12A5"/>
    <w:rPr>
      <w:rFonts w:ascii="Calibri Light" w:eastAsia="Times New Roman" w:hAnsi="Calibri Light" w:cs="Times New Roman"/>
      <w:b/>
      <w:bCs/>
      <w:snapToGrid w:val="0"/>
      <w:kern w:val="32"/>
      <w:sz w:val="32"/>
      <w:szCs w:val="32"/>
      <w:lang w:eastAsia="ru-RU"/>
    </w:rPr>
  </w:style>
  <w:style w:type="paragraph" w:styleId="a5">
    <w:name w:val="header"/>
    <w:basedOn w:val="a"/>
    <w:link w:val="a6"/>
    <w:rsid w:val="00A612A5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A612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A612A5"/>
  </w:style>
  <w:style w:type="paragraph" w:styleId="a8">
    <w:name w:val="footer"/>
    <w:basedOn w:val="a"/>
    <w:link w:val="a9"/>
    <w:rsid w:val="00A612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612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06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06E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2F26C5"/>
    <w:pPr>
      <w:spacing w:before="100" w:beforeAutospacing="1" w:after="100" w:afterAutospacing="1"/>
    </w:pPr>
    <w:rPr>
      <w:snapToGrid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2F2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Анна Юрьевна</dc:creator>
  <cp:keywords/>
  <dc:description/>
  <cp:lastModifiedBy>Савельев Михаил Владимирович</cp:lastModifiedBy>
  <cp:revision>21</cp:revision>
  <cp:lastPrinted>2026-02-10T09:33:00Z</cp:lastPrinted>
  <dcterms:created xsi:type="dcterms:W3CDTF">2024-02-16T10:17:00Z</dcterms:created>
  <dcterms:modified xsi:type="dcterms:W3CDTF">2026-08-06T11:16:00Z</dcterms:modified>
</cp:coreProperties>
</file>