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577" w:rsidRPr="009A7577" w:rsidRDefault="009A7577" w:rsidP="009A75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577">
        <w:rPr>
          <w:rFonts w:ascii="Times New Roman" w:hAnsi="Times New Roman" w:cs="Times New Roman"/>
          <w:b/>
          <w:sz w:val="28"/>
          <w:szCs w:val="28"/>
        </w:rPr>
        <w:t>СПИСОК НАЛОГОВЫХ ОРГАНОВ, В КОТОРЫХ РЕАЛИЗОВАНА ВЫДАЧА ЭЦП</w:t>
      </w:r>
    </w:p>
    <w:p w:rsidR="009A7577" w:rsidRDefault="009A7577" w:rsidP="009A7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Межрайонная ИФНС России №15 по Нижегородской области по адресу: г. Нижний Новгород, ул. Фрунзе, д.7, тел. +7(831) 432-65-76;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Межрайонная ИФНС России №1 по Нижегородской области по адресу: г. Арзамас, ул. Кирова, д. 31, тел.+ 7(83147) 7-01-27; +7(83147) 7-32-37;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Обособленное подразделение Межрайонной ИФНС России №1 по Нижегородской области по адресу: г. Саров, ул. Ушакова, д. 5, тел. +7(83130) 3-68-75;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Межрайонная ИФНС России №2 по Нижегородской области по адресу: г. Дзержинск, ул. Октябрьская, д. 43, тел. +7(8313) 26-58-15;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Межрайонная ИФНС России №5 по Нижегородской области по адресу: г. Городец, пл. Пролетарская, д. 17, тел. +7(83161) 9-20-24;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Обособленное подразделение Межрайонной ИФНС России №5 по Нижегородской области по адресу: г. Семенов, пл. Ленина, д.2, пом. 15, тел. +7(83162) 5-12-75;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Обособленное подразделение Межрайонной ИФНС России №5 по Нижегородской области по адресу: г. Урень, ул. Ленина, д. 86, тел. +7(83154) 2-38-17;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Межрайонная ИФНС России №6 по Нижегородской области по адресу: г. Кстово, б-р Мира, д. 5, тел. +7(83145) 4-36-09;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 xml:space="preserve">Обособленное подразделение Межрайонной ИФНС России №6 по Нижегородской области по адресу: г. </w:t>
      </w:r>
      <w:proofErr w:type="spellStart"/>
      <w:r w:rsidRPr="009A7577">
        <w:rPr>
          <w:rFonts w:ascii="Times New Roman" w:hAnsi="Times New Roman" w:cs="Times New Roman"/>
          <w:sz w:val="28"/>
          <w:szCs w:val="28"/>
        </w:rPr>
        <w:t>Лысково</w:t>
      </w:r>
      <w:proofErr w:type="spellEnd"/>
      <w:r w:rsidRPr="009A7577">
        <w:rPr>
          <w:rFonts w:ascii="Times New Roman" w:hAnsi="Times New Roman" w:cs="Times New Roman"/>
          <w:sz w:val="28"/>
          <w:szCs w:val="28"/>
        </w:rPr>
        <w:t>, ул. Мичурина, д. 59, тел. +7(83149) 5-10-26;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Обособленное подразделение Межрайонной ИФНС России №6 по Нижегородской области по адресу: г. Сергач, ул. Жукова, д. 30, тел. +7(83191) 5-26-13;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>Межрайонная ИФНС России №7 по Нижегородской области по адресу: г. Павлово, ул. Куйбышева, д. 49, тел. +7(83171) 2-98-74;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 xml:space="preserve">Обособленное подразделение Межрайонной ИФНС России №7 по Нижегородской области по адресу: г. Выкса, </w:t>
      </w:r>
      <w:proofErr w:type="spellStart"/>
      <w:r w:rsidRPr="009A7577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9A7577">
        <w:rPr>
          <w:rFonts w:ascii="Times New Roman" w:hAnsi="Times New Roman" w:cs="Times New Roman"/>
          <w:sz w:val="28"/>
          <w:szCs w:val="28"/>
        </w:rPr>
        <w:t>. Центральный, д. 7В, тел. +7(83177) 3-53-20;</w:t>
      </w:r>
    </w:p>
    <w:p w:rsidR="009A7577" w:rsidRPr="009A7577" w:rsidRDefault="009A7577" w:rsidP="009A7577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A7577">
        <w:rPr>
          <w:rFonts w:ascii="Times New Roman" w:hAnsi="Times New Roman" w:cs="Times New Roman"/>
          <w:sz w:val="28"/>
          <w:szCs w:val="28"/>
        </w:rPr>
        <w:t xml:space="preserve">Обособленное подразделение Межрайонной ИФНС России №19 по Нижегородской области по адресу: г. Бор, ш. </w:t>
      </w:r>
      <w:proofErr w:type="spellStart"/>
      <w:r w:rsidRPr="009A7577">
        <w:rPr>
          <w:rFonts w:ascii="Times New Roman" w:hAnsi="Times New Roman" w:cs="Times New Roman"/>
          <w:sz w:val="28"/>
          <w:szCs w:val="28"/>
        </w:rPr>
        <w:t>Стеклозаводское</w:t>
      </w:r>
      <w:proofErr w:type="spellEnd"/>
      <w:r w:rsidRPr="009A7577">
        <w:rPr>
          <w:rFonts w:ascii="Times New Roman" w:hAnsi="Times New Roman" w:cs="Times New Roman"/>
          <w:sz w:val="28"/>
          <w:szCs w:val="28"/>
        </w:rPr>
        <w:t>, д. 3а, тел. +7(83159) 2-10-78.</w:t>
      </w:r>
      <w:bookmarkStart w:id="0" w:name="_GoBack"/>
      <w:bookmarkEnd w:id="0"/>
    </w:p>
    <w:sectPr w:rsidR="009A7577" w:rsidRPr="009A7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C5F53"/>
    <w:multiLevelType w:val="multilevel"/>
    <w:tmpl w:val="5E1A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D0B19C3"/>
    <w:multiLevelType w:val="multilevel"/>
    <w:tmpl w:val="0090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9D6B16"/>
    <w:multiLevelType w:val="multilevel"/>
    <w:tmpl w:val="0CCC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133"/>
    <w:rsid w:val="00032793"/>
    <w:rsid w:val="0003401C"/>
    <w:rsid w:val="00056663"/>
    <w:rsid w:val="000B4F07"/>
    <w:rsid w:val="001A2133"/>
    <w:rsid w:val="001A627D"/>
    <w:rsid w:val="00276092"/>
    <w:rsid w:val="002F51CB"/>
    <w:rsid w:val="00446358"/>
    <w:rsid w:val="005E1EB7"/>
    <w:rsid w:val="006143B7"/>
    <w:rsid w:val="00724DBC"/>
    <w:rsid w:val="00760B28"/>
    <w:rsid w:val="007C35A2"/>
    <w:rsid w:val="007E0918"/>
    <w:rsid w:val="007F4D7E"/>
    <w:rsid w:val="008D28B1"/>
    <w:rsid w:val="00941B44"/>
    <w:rsid w:val="009A7577"/>
    <w:rsid w:val="00A54879"/>
    <w:rsid w:val="00A82293"/>
    <w:rsid w:val="00A866CE"/>
    <w:rsid w:val="00A8750A"/>
    <w:rsid w:val="00AD574A"/>
    <w:rsid w:val="00B36C32"/>
    <w:rsid w:val="00B50737"/>
    <w:rsid w:val="00B67725"/>
    <w:rsid w:val="00BF07E2"/>
    <w:rsid w:val="00C60243"/>
    <w:rsid w:val="00CB7D2E"/>
    <w:rsid w:val="00DC5977"/>
    <w:rsid w:val="00FD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6C3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2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6C3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2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72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85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6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6661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50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2892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766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422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  <w:divsChild>
                <w:div w:id="20422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32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29990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730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8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1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0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8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9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27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5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641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66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19654">
          <w:marLeft w:val="0"/>
          <w:marRight w:val="0"/>
          <w:marTop w:val="390"/>
          <w:marBottom w:val="495"/>
          <w:divBdr>
            <w:top w:val="none" w:sz="0" w:space="0" w:color="auto"/>
            <w:left w:val="single" w:sz="6" w:space="31" w:color="006697"/>
            <w:bottom w:val="none" w:sz="0" w:space="0" w:color="auto"/>
            <w:right w:val="none" w:sz="0" w:space="0" w:color="auto"/>
          </w:divBdr>
        </w:div>
      </w:divsChild>
    </w:div>
    <w:div w:id="8544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443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577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9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0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97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37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3061">
                      <w:marLeft w:val="495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63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1779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41292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673981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54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40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820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60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33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02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66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2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800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189006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808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88940">
              <w:marLeft w:val="495"/>
              <w:marRight w:val="4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567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6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87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323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35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149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76436">
                          <w:marLeft w:val="0"/>
                          <w:marRight w:val="0"/>
                          <w:marTop w:val="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32082">
                                  <w:marLeft w:val="0"/>
                                  <w:marRight w:val="0"/>
                                  <w:marTop w:val="27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33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97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32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031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1786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181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79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4777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52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420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64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687538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182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4B4B4"/>
                                                <w:left w:val="single" w:sz="6" w:space="0" w:color="B4B4B4"/>
                                                <w:bottom w:val="single" w:sz="6" w:space="0" w:color="B4B4B4"/>
                                                <w:right w:val="single" w:sz="6" w:space="0" w:color="B4B4B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055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51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37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0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2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9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58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7398">
          <w:blockQuote w:val="1"/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4249">
          <w:blockQuote w:val="1"/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9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5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Маркелов Юрий Андреевич</dc:creator>
  <cp:lastModifiedBy>Маркелов Юрий Андреевич</cp:lastModifiedBy>
  <cp:revision>2</cp:revision>
  <cp:lastPrinted>2021-08-31T10:26:00Z</cp:lastPrinted>
  <dcterms:created xsi:type="dcterms:W3CDTF">2021-08-31T10:40:00Z</dcterms:created>
  <dcterms:modified xsi:type="dcterms:W3CDTF">2021-08-31T10:40:00Z</dcterms:modified>
</cp:coreProperties>
</file>